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D88" w:rsidRDefault="000D0D88">
      <w:pPr>
        <w:tabs>
          <w:tab w:val="center" w:pos="4680"/>
        </w:tabs>
        <w:suppressAutoHyphens/>
        <w:spacing w:line="480" w:lineRule="auto"/>
        <w:jc w:val="both"/>
        <w:rPr>
          <w:rFonts w:ascii="Times New Roman" w:hAnsi="Times New Roman"/>
          <w:b/>
          <w:spacing w:val="-3"/>
        </w:rPr>
      </w:pPr>
    </w:p>
    <w:p w:rsidR="005166A6" w:rsidRPr="005166A6" w:rsidRDefault="000D0D88" w:rsidP="005166A6">
      <w:pPr>
        <w:tabs>
          <w:tab w:val="center" w:pos="4680"/>
        </w:tabs>
        <w:suppressAutoHyphens/>
        <w:spacing w:line="480" w:lineRule="auto"/>
        <w:jc w:val="center"/>
        <w:rPr>
          <w:rFonts w:ascii="Times New Roman" w:hAnsi="Times New Roman"/>
          <w:b/>
          <w:spacing w:val="-3"/>
          <w:sz w:val="28"/>
          <w:szCs w:val="28"/>
        </w:rPr>
      </w:pPr>
      <w:r w:rsidRPr="005166A6">
        <w:rPr>
          <w:rFonts w:ascii="Times New Roman" w:hAnsi="Times New Roman"/>
          <w:b/>
          <w:spacing w:val="-3"/>
          <w:sz w:val="28"/>
          <w:szCs w:val="28"/>
        </w:rPr>
        <w:t>AMENDED AND RESTATED</w:t>
      </w:r>
    </w:p>
    <w:p w:rsidR="009A556D" w:rsidRPr="005166A6" w:rsidRDefault="009A556D" w:rsidP="005166A6">
      <w:pPr>
        <w:tabs>
          <w:tab w:val="center" w:pos="4680"/>
        </w:tabs>
        <w:suppressAutoHyphens/>
        <w:spacing w:line="480" w:lineRule="auto"/>
        <w:jc w:val="center"/>
        <w:rPr>
          <w:rFonts w:ascii="Times New Roman" w:hAnsi="Times New Roman"/>
          <w:b/>
          <w:spacing w:val="-3"/>
          <w:sz w:val="28"/>
          <w:szCs w:val="28"/>
        </w:rPr>
      </w:pPr>
      <w:r w:rsidRPr="005166A6">
        <w:rPr>
          <w:rFonts w:ascii="Times New Roman" w:hAnsi="Times New Roman"/>
          <w:b/>
          <w:spacing w:val="-3"/>
          <w:sz w:val="28"/>
          <w:szCs w:val="28"/>
        </w:rPr>
        <w:t>DECLARATION OF COVENANTS, CONDITIONS, AND RESTRICTIONS</w:t>
      </w:r>
      <w:r w:rsidR="005166A6" w:rsidRPr="005166A6">
        <w:rPr>
          <w:rFonts w:ascii="Times New Roman" w:hAnsi="Times New Roman"/>
          <w:b/>
          <w:spacing w:val="-3"/>
          <w:sz w:val="28"/>
          <w:szCs w:val="28"/>
        </w:rPr>
        <w:t xml:space="preserve"> </w:t>
      </w:r>
      <w:r w:rsidRPr="005166A6">
        <w:rPr>
          <w:rFonts w:ascii="Times New Roman" w:hAnsi="Times New Roman"/>
          <w:b/>
          <w:spacing w:val="-3"/>
          <w:sz w:val="28"/>
          <w:szCs w:val="28"/>
        </w:rPr>
        <w:t>FOR</w:t>
      </w:r>
    </w:p>
    <w:p w:rsidR="009A556D" w:rsidRPr="005166A6" w:rsidRDefault="009A556D">
      <w:pPr>
        <w:tabs>
          <w:tab w:val="center" w:pos="4680"/>
        </w:tabs>
        <w:suppressAutoHyphens/>
        <w:spacing w:line="480" w:lineRule="auto"/>
        <w:jc w:val="both"/>
        <w:rPr>
          <w:rFonts w:ascii="Times New Roman" w:hAnsi="Times New Roman"/>
          <w:b/>
          <w:spacing w:val="-3"/>
          <w:sz w:val="28"/>
          <w:szCs w:val="28"/>
        </w:rPr>
      </w:pPr>
      <w:r w:rsidRPr="005166A6">
        <w:rPr>
          <w:rFonts w:ascii="Times New Roman" w:hAnsi="Times New Roman"/>
          <w:b/>
          <w:spacing w:val="-3"/>
          <w:sz w:val="28"/>
          <w:szCs w:val="28"/>
        </w:rPr>
        <w:tab/>
        <w:t>VINTAGE PARK</w:t>
      </w:r>
      <w:r w:rsidR="000D0D88" w:rsidRPr="005166A6">
        <w:rPr>
          <w:rFonts w:ascii="Times New Roman" w:hAnsi="Times New Roman"/>
          <w:b/>
          <w:spacing w:val="-3"/>
          <w:sz w:val="28"/>
          <w:szCs w:val="28"/>
        </w:rPr>
        <w:t xml:space="preserve"> SUBDIVISION</w:t>
      </w:r>
      <w:r w:rsidRPr="005166A6">
        <w:rPr>
          <w:rFonts w:ascii="Times New Roman" w:hAnsi="Times New Roman"/>
          <w:b/>
          <w:spacing w:val="-3"/>
          <w:sz w:val="28"/>
          <w:szCs w:val="28"/>
        </w:rPr>
        <w:t>, PHASE</w:t>
      </w:r>
      <w:r w:rsidR="000D0D88" w:rsidRPr="005166A6">
        <w:rPr>
          <w:rFonts w:ascii="Times New Roman" w:hAnsi="Times New Roman"/>
          <w:b/>
          <w:spacing w:val="-3"/>
          <w:sz w:val="28"/>
          <w:szCs w:val="28"/>
        </w:rPr>
        <w:t>S</w:t>
      </w:r>
      <w:r w:rsidRPr="005166A6">
        <w:rPr>
          <w:rFonts w:ascii="Times New Roman" w:hAnsi="Times New Roman"/>
          <w:b/>
          <w:spacing w:val="-3"/>
          <w:sz w:val="28"/>
          <w:szCs w:val="28"/>
        </w:rPr>
        <w:t xml:space="preserve"> </w:t>
      </w:r>
      <w:r w:rsidR="000D0D88" w:rsidRPr="005166A6">
        <w:rPr>
          <w:rFonts w:ascii="Times New Roman" w:hAnsi="Times New Roman"/>
          <w:b/>
          <w:spacing w:val="-3"/>
          <w:sz w:val="28"/>
          <w:szCs w:val="28"/>
        </w:rPr>
        <w:t>I</w:t>
      </w:r>
      <w:r w:rsidRPr="005166A6">
        <w:rPr>
          <w:rFonts w:ascii="Times New Roman" w:hAnsi="Times New Roman"/>
          <w:b/>
          <w:spacing w:val="-3"/>
          <w:sz w:val="28"/>
          <w:szCs w:val="28"/>
        </w:rPr>
        <w:t>, II and III</w:t>
      </w:r>
    </w:p>
    <w:p w:rsidR="000D0D88" w:rsidRDefault="000D0D88">
      <w:pPr>
        <w:tabs>
          <w:tab w:val="center" w:pos="4680"/>
        </w:tabs>
        <w:suppressAutoHyphens/>
        <w:spacing w:line="480" w:lineRule="auto"/>
        <w:jc w:val="both"/>
        <w:rPr>
          <w:rFonts w:ascii="Times New Roman" w:hAnsi="Times New Roman"/>
          <w:spacing w:val="-3"/>
        </w:rPr>
      </w:pPr>
    </w:p>
    <w:p w:rsidR="009A556D" w:rsidRDefault="009A556D">
      <w:pPr>
        <w:pStyle w:val="BodyText"/>
        <w:rPr>
          <w:rFonts w:ascii="Times New Roman" w:hAnsi="Times New Roman"/>
        </w:rPr>
      </w:pPr>
      <w:r>
        <w:rPr>
          <w:rFonts w:ascii="Times New Roman" w:hAnsi="Times New Roman"/>
        </w:rPr>
        <w:tab/>
        <w:t>BE IT KNOWN that on the date hereinafter stated, before the undersigned Notaries Public, duly commissioned and qualified, and in the presence of the undersigned competent witnesses, personally came and appeared:</w:t>
      </w:r>
    </w:p>
    <w:p w:rsidR="000D0D88" w:rsidRDefault="000D0D88" w:rsidP="000D0D88">
      <w:pPr>
        <w:pStyle w:val="BodyText"/>
        <w:tabs>
          <w:tab w:val="left" w:pos="720"/>
        </w:tabs>
        <w:spacing w:line="240" w:lineRule="auto"/>
        <w:ind w:left="720" w:right="720"/>
        <w:rPr>
          <w:rFonts w:ascii="Times New Roman" w:hAnsi="Times New Roman"/>
        </w:rPr>
      </w:pPr>
      <w:r>
        <w:rPr>
          <w:rFonts w:ascii="Times New Roman" w:hAnsi="Times New Roman"/>
          <w:b/>
        </w:rPr>
        <w:t xml:space="preserve">VINTAGE PARK SUBDIVISION OWNERS ASSOCIATION, </w:t>
      </w:r>
      <w:r w:rsidR="00D80801">
        <w:rPr>
          <w:rFonts w:ascii="Times New Roman" w:hAnsi="Times New Roman"/>
          <w:b/>
        </w:rPr>
        <w:t xml:space="preserve">INC., </w:t>
      </w:r>
      <w:r>
        <w:rPr>
          <w:rFonts w:ascii="Times New Roman" w:hAnsi="Times New Roman"/>
        </w:rPr>
        <w:t xml:space="preserve">a Louisiana non-profit corporation, appearing herein through its Board of Directors, </w:t>
      </w:r>
      <w:r w:rsidR="00075291">
        <w:rPr>
          <w:rFonts w:ascii="Times New Roman" w:hAnsi="Times New Roman"/>
        </w:rPr>
        <w:t xml:space="preserve">Christopher Hampton, </w:t>
      </w:r>
      <w:r w:rsidR="00635333">
        <w:rPr>
          <w:rFonts w:ascii="Times New Roman" w:hAnsi="Times New Roman"/>
        </w:rPr>
        <w:t>Drew</w:t>
      </w:r>
      <w:r w:rsidR="00075291">
        <w:rPr>
          <w:rFonts w:ascii="Times New Roman" w:hAnsi="Times New Roman"/>
        </w:rPr>
        <w:t xml:space="preserve"> Patout, Jacob East, Louis Richard, Jr., Glenn Lafleur, Wade Batchelo</w:t>
      </w:r>
      <w:r w:rsidR="001A5A7B">
        <w:rPr>
          <w:rFonts w:ascii="Times New Roman" w:hAnsi="Times New Roman"/>
        </w:rPr>
        <w:t>r</w:t>
      </w:r>
      <w:r w:rsidR="00075291">
        <w:rPr>
          <w:rFonts w:ascii="Times New Roman" w:hAnsi="Times New Roman"/>
        </w:rPr>
        <w:t xml:space="preserve"> and Andre Melancon, </w:t>
      </w:r>
      <w:r>
        <w:rPr>
          <w:rFonts w:ascii="Times New Roman" w:hAnsi="Times New Roman"/>
        </w:rPr>
        <w:t>respectively, each duly authorized by virtue of resolutions of the Board of Directors attached hereto hereinafter referred to as Vintage Park Homeowners Association (VP HOA)</w:t>
      </w:r>
    </w:p>
    <w:p w:rsidR="009A556D" w:rsidRDefault="009A556D">
      <w:pPr>
        <w:tabs>
          <w:tab w:val="left" w:pos="-720"/>
          <w:tab w:val="left" w:pos="0"/>
        </w:tabs>
        <w:suppressAutoHyphens/>
        <w:ind w:left="720" w:right="720" w:hanging="720"/>
        <w:jc w:val="both"/>
        <w:rPr>
          <w:rFonts w:ascii="Times New Roman" w:hAnsi="Times New Roman"/>
          <w:spacing w:val="-3"/>
        </w:rPr>
      </w:pPr>
      <w:r>
        <w:rPr>
          <w:rFonts w:ascii="Times New Roman" w:hAnsi="Times New Roman"/>
          <w:spacing w:val="-3"/>
        </w:rPr>
        <w:tab/>
      </w:r>
    </w:p>
    <w:p w:rsidR="009A556D" w:rsidRDefault="009A556D">
      <w:pPr>
        <w:tabs>
          <w:tab w:val="left" w:pos="-720"/>
        </w:tabs>
        <w:suppressAutoHyphens/>
        <w:jc w:val="both"/>
        <w:rPr>
          <w:rFonts w:ascii="Times New Roman" w:hAnsi="Times New Roman"/>
          <w:spacing w:val="-3"/>
        </w:rPr>
      </w:pPr>
      <w:r>
        <w:rPr>
          <w:rFonts w:ascii="Times New Roman" w:hAnsi="Times New Roman"/>
          <w:spacing w:val="-3"/>
        </w:rPr>
        <w:t xml:space="preserve">who </w:t>
      </w:r>
      <w:r w:rsidR="000D0D88">
        <w:rPr>
          <w:rFonts w:ascii="Times New Roman" w:hAnsi="Times New Roman"/>
          <w:spacing w:val="-3"/>
        </w:rPr>
        <w:t xml:space="preserve">did </w:t>
      </w:r>
      <w:r>
        <w:rPr>
          <w:rFonts w:ascii="Times New Roman" w:hAnsi="Times New Roman"/>
          <w:spacing w:val="-3"/>
        </w:rPr>
        <w:t>declare</w:t>
      </w:r>
      <w:r w:rsidR="000D0D88">
        <w:rPr>
          <w:rFonts w:ascii="Times New Roman" w:hAnsi="Times New Roman"/>
          <w:spacing w:val="-3"/>
        </w:rPr>
        <w:t xml:space="preserve"> and acknowledge as follows:  </w:t>
      </w:r>
    </w:p>
    <w:p w:rsidR="009A556D" w:rsidRDefault="009A556D">
      <w:pPr>
        <w:tabs>
          <w:tab w:val="left" w:pos="-720"/>
        </w:tabs>
        <w:suppressAutoHyphens/>
        <w:jc w:val="both"/>
        <w:rPr>
          <w:rFonts w:ascii="Times New Roman" w:hAnsi="Times New Roman"/>
          <w:spacing w:val="-3"/>
        </w:rPr>
      </w:pPr>
    </w:p>
    <w:p w:rsidR="000D0D88" w:rsidRDefault="000D0D88" w:rsidP="000D0D88">
      <w:pPr>
        <w:tabs>
          <w:tab w:val="left" w:pos="-720"/>
        </w:tabs>
        <w:suppressAutoHyphens/>
        <w:spacing w:line="480" w:lineRule="auto"/>
        <w:jc w:val="both"/>
        <w:rPr>
          <w:rFonts w:ascii="Times New Roman" w:hAnsi="Times New Roman"/>
          <w:spacing w:val="-3"/>
        </w:rPr>
      </w:pPr>
      <w:r>
        <w:rPr>
          <w:rFonts w:ascii="Times New Roman" w:hAnsi="Times New Roman"/>
          <w:spacing w:val="-3"/>
        </w:rPr>
        <w:tab/>
        <w:t>WHEREAS, on the __________ day of _____________________, 2015, a meeting was held by the members of the Vintage Park Homeowners Association for the purpose of amending and restating the Declaration of Covenants, Conditions and Restrictions for Vintage Park, Phases I, II and III, a subdivision of the Parish of Lafayette, Louisiana, hereinafter referred to as the “Subdivision”.</w:t>
      </w:r>
    </w:p>
    <w:p w:rsidR="000D0D88" w:rsidRDefault="000D0D88" w:rsidP="000D0D88">
      <w:pPr>
        <w:tabs>
          <w:tab w:val="left" w:pos="-720"/>
        </w:tabs>
        <w:suppressAutoHyphens/>
        <w:spacing w:line="480" w:lineRule="auto"/>
        <w:jc w:val="both"/>
        <w:rPr>
          <w:rFonts w:ascii="Times New Roman" w:hAnsi="Times New Roman"/>
          <w:spacing w:val="-3"/>
        </w:rPr>
      </w:pPr>
      <w:r>
        <w:rPr>
          <w:rFonts w:ascii="Times New Roman" w:hAnsi="Times New Roman"/>
          <w:spacing w:val="-3"/>
        </w:rPr>
        <w:tab/>
        <w:t xml:space="preserve">WHEREAS, </w:t>
      </w:r>
      <w:r w:rsidR="00D80801">
        <w:rPr>
          <w:rFonts w:ascii="Times New Roman" w:hAnsi="Times New Roman"/>
          <w:spacing w:val="-3"/>
        </w:rPr>
        <w:t xml:space="preserve">in accordance with </w:t>
      </w:r>
      <w:r>
        <w:rPr>
          <w:rFonts w:ascii="Times New Roman" w:hAnsi="Times New Roman"/>
          <w:spacing w:val="-3"/>
        </w:rPr>
        <w:t>Section 10.01 of the original Declaration of Vintage Park Subdivision, at the meeting held on the ________ day of _____________________, 2015 sixty-six (66%) percent of the owners of property in Vintage Park Subdivision, Phases I, II and III affirmatively voted, in writing, in person or by proxy, to approve the Amended and Rest</w:t>
      </w:r>
      <w:r w:rsidR="00FE2277">
        <w:rPr>
          <w:rFonts w:ascii="Times New Roman" w:hAnsi="Times New Roman"/>
          <w:spacing w:val="-3"/>
        </w:rPr>
        <w:t>ated Declaration of Protective Covenants and Restrictions for Vintage Park Subdivision, Phases I, II and III</w:t>
      </w:r>
      <w:r w:rsidR="00D80801">
        <w:rPr>
          <w:rFonts w:ascii="Times New Roman" w:hAnsi="Times New Roman"/>
          <w:spacing w:val="-3"/>
        </w:rPr>
        <w:t xml:space="preserve"> and authorize the Board of Directors to execute same and file in the records of the Clerk of Court of Lafayette Parish, Louisiana</w:t>
      </w:r>
      <w:r w:rsidR="00FE2277">
        <w:rPr>
          <w:rFonts w:ascii="Times New Roman" w:hAnsi="Times New Roman"/>
          <w:spacing w:val="-3"/>
        </w:rPr>
        <w:t>.</w:t>
      </w:r>
    </w:p>
    <w:p w:rsidR="00FE2277" w:rsidRDefault="00FE2277" w:rsidP="000D0D88">
      <w:pPr>
        <w:tabs>
          <w:tab w:val="left" w:pos="-720"/>
        </w:tabs>
        <w:suppressAutoHyphens/>
        <w:spacing w:line="480" w:lineRule="auto"/>
        <w:jc w:val="both"/>
        <w:rPr>
          <w:rFonts w:ascii="Times New Roman" w:hAnsi="Times New Roman"/>
          <w:spacing w:val="-3"/>
        </w:rPr>
      </w:pPr>
      <w:r>
        <w:rPr>
          <w:rFonts w:ascii="Times New Roman" w:hAnsi="Times New Roman"/>
          <w:spacing w:val="-3"/>
        </w:rPr>
        <w:tab/>
        <w:t xml:space="preserve">NOW, THEREFORE, VP HOA members declare that all of the property located in Vintage Park, Phases I, II and III shall be and continue to be held, sold, conveyed and occupied subject to the following restrictions, covenants and conditions, which are for the purpose of protecting the value and desirability of and which shall run with, the land and shall be binding on all the parties having any right, title or interest in or to said property or any part thereof, their respective heirs, successors and assigns, and shall inure to the benefit of each owner thereof.  </w:t>
      </w:r>
    </w:p>
    <w:p w:rsidR="00FE2277" w:rsidRDefault="009A556D" w:rsidP="00FE2277">
      <w:pPr>
        <w:tabs>
          <w:tab w:val="left" w:pos="-720"/>
        </w:tabs>
        <w:suppressAutoHyphens/>
        <w:spacing w:line="480" w:lineRule="auto"/>
        <w:jc w:val="both"/>
        <w:rPr>
          <w:rFonts w:ascii="Times New Roman" w:hAnsi="Times New Roman"/>
        </w:rPr>
      </w:pPr>
      <w:r>
        <w:tab/>
      </w:r>
    </w:p>
    <w:p w:rsidR="009A556D" w:rsidRDefault="009A556D">
      <w:pPr>
        <w:pStyle w:val="Heading1"/>
        <w:rPr>
          <w:rFonts w:ascii="Times New Roman" w:hAnsi="Times New Roman"/>
        </w:rPr>
      </w:pPr>
      <w:r>
        <w:rPr>
          <w:rFonts w:ascii="Times New Roman" w:hAnsi="Times New Roman"/>
        </w:rPr>
        <w:t>ARTICLE I</w:t>
      </w:r>
    </w:p>
    <w:p w:rsidR="009A556D" w:rsidRDefault="009A556D">
      <w:pPr>
        <w:tabs>
          <w:tab w:val="center" w:pos="4680"/>
        </w:tabs>
        <w:suppressAutoHyphens/>
        <w:jc w:val="both"/>
        <w:rPr>
          <w:rFonts w:ascii="Times New Roman" w:hAnsi="Times New Roman"/>
          <w:spacing w:val="-3"/>
        </w:rPr>
      </w:pPr>
      <w:r>
        <w:rPr>
          <w:rFonts w:ascii="Times New Roman" w:hAnsi="Times New Roman"/>
          <w:b/>
          <w:spacing w:val="-3"/>
        </w:rPr>
        <w:tab/>
      </w:r>
      <w:r>
        <w:rPr>
          <w:rFonts w:ascii="Times New Roman" w:hAnsi="Times New Roman"/>
          <w:b/>
          <w:spacing w:val="-3"/>
          <w:u w:val="single"/>
        </w:rPr>
        <w:t>DEFINITIONS</w:t>
      </w:r>
    </w:p>
    <w:p w:rsidR="009A556D" w:rsidRDefault="009A556D">
      <w:pPr>
        <w:tabs>
          <w:tab w:val="left" w:pos="-720"/>
        </w:tabs>
        <w:suppressAutoHyphens/>
        <w:jc w:val="both"/>
        <w:rPr>
          <w:rFonts w:ascii="Times New Roman" w:hAnsi="Times New Roman"/>
          <w:spacing w:val="-3"/>
        </w:rPr>
      </w:pPr>
    </w:p>
    <w:p w:rsidR="009A556D" w:rsidRDefault="009A556D">
      <w:pPr>
        <w:tabs>
          <w:tab w:val="left" w:pos="-720"/>
        </w:tabs>
        <w:suppressAutoHyphens/>
        <w:jc w:val="both"/>
        <w:rPr>
          <w:rFonts w:ascii="Times New Roman" w:hAnsi="Times New Roman"/>
          <w:spacing w:val="-3"/>
        </w:rPr>
      </w:pPr>
      <w:r>
        <w:rPr>
          <w:rFonts w:ascii="Times New Roman" w:hAnsi="Times New Roman"/>
          <w:b/>
          <w:spacing w:val="-3"/>
        </w:rPr>
        <w:tab/>
        <w:t>1.01</w:t>
      </w:r>
      <w:r>
        <w:rPr>
          <w:rFonts w:ascii="Times New Roman" w:hAnsi="Times New Roman"/>
          <w:b/>
          <w:spacing w:val="-3"/>
        </w:rPr>
        <w:tab/>
      </w:r>
      <w:r>
        <w:rPr>
          <w:rFonts w:ascii="Times New Roman" w:hAnsi="Times New Roman"/>
          <w:b/>
          <w:spacing w:val="-3"/>
          <w:u w:val="single"/>
        </w:rPr>
        <w:t>Definitions</w:t>
      </w:r>
      <w:r>
        <w:rPr>
          <w:rFonts w:ascii="Times New Roman" w:hAnsi="Times New Roman"/>
          <w:b/>
          <w:spacing w:val="-3"/>
        </w:rPr>
        <w:t>.</w:t>
      </w:r>
      <w:r>
        <w:rPr>
          <w:rFonts w:ascii="Times New Roman" w:hAnsi="Times New Roman"/>
          <w:spacing w:val="-3"/>
        </w:rPr>
        <w:t xml:space="preserve">  When used in this Declaration, unless the context shall prohibit or otherwise require, the following words, shall have all the following meanings and all definitions shall be applicable to the singular and plural forms of such terms:</w:t>
      </w:r>
    </w:p>
    <w:p w:rsidR="009A556D" w:rsidRDefault="009A556D">
      <w:pPr>
        <w:tabs>
          <w:tab w:val="left" w:pos="-720"/>
        </w:tabs>
        <w:suppressAutoHyphens/>
        <w:jc w:val="both"/>
        <w:rPr>
          <w:rFonts w:ascii="Times New Roman" w:hAnsi="Times New Roman"/>
          <w:spacing w:val="-3"/>
        </w:rPr>
      </w:pPr>
    </w:p>
    <w:p w:rsidR="009A556D" w:rsidRPr="00FE2277" w:rsidRDefault="009A556D">
      <w:pPr>
        <w:tabs>
          <w:tab w:val="left" w:pos="-720"/>
        </w:tabs>
        <w:suppressAutoHyphens/>
        <w:jc w:val="both"/>
        <w:rPr>
          <w:rFonts w:ascii="Times New Roman" w:hAnsi="Times New Roman"/>
          <w:spacing w:val="-3"/>
        </w:rPr>
      </w:pPr>
      <w:r>
        <w:rPr>
          <w:rFonts w:ascii="Times New Roman" w:hAnsi="Times New Roman"/>
          <w:spacing w:val="-3"/>
        </w:rPr>
        <w:tab/>
        <w:t>(a)</w:t>
      </w:r>
      <w:r>
        <w:rPr>
          <w:rFonts w:ascii="Times New Roman" w:hAnsi="Times New Roman"/>
          <w:spacing w:val="-3"/>
        </w:rPr>
        <w:tab/>
      </w:r>
      <w:r w:rsidRPr="00FE2277">
        <w:rPr>
          <w:rFonts w:ascii="Times New Roman" w:hAnsi="Times New Roman"/>
          <w:b/>
          <w:spacing w:val="-3"/>
          <w:u w:val="single"/>
        </w:rPr>
        <w:t>“Amendment”</w:t>
      </w:r>
      <w:r w:rsidRPr="00FE2277">
        <w:rPr>
          <w:rFonts w:ascii="Times New Roman" w:hAnsi="Times New Roman"/>
          <w:spacing w:val="-3"/>
        </w:rPr>
        <w:t xml:space="preserve"> shall mean any Amendment and Supplemental Declaration previously executed by the Association.</w:t>
      </w:r>
    </w:p>
    <w:p w:rsidR="009A556D" w:rsidRDefault="009A556D">
      <w:pPr>
        <w:tabs>
          <w:tab w:val="left" w:pos="-720"/>
        </w:tabs>
        <w:suppressAutoHyphens/>
        <w:jc w:val="both"/>
        <w:rPr>
          <w:rFonts w:ascii="Times New Roman" w:hAnsi="Times New Roman"/>
          <w:spacing w:val="-3"/>
        </w:rPr>
      </w:pPr>
    </w:p>
    <w:p w:rsidR="009A556D" w:rsidRDefault="009A556D">
      <w:pPr>
        <w:tabs>
          <w:tab w:val="left" w:pos="-720"/>
        </w:tabs>
        <w:suppressAutoHyphens/>
        <w:jc w:val="both"/>
        <w:rPr>
          <w:rFonts w:ascii="Times New Roman" w:hAnsi="Times New Roman"/>
          <w:i/>
          <w:spacing w:val="-3"/>
        </w:rPr>
      </w:pPr>
      <w:r>
        <w:rPr>
          <w:rFonts w:ascii="Times New Roman" w:hAnsi="Times New Roman"/>
          <w:spacing w:val="-3"/>
        </w:rPr>
        <w:tab/>
        <w:t>(b)</w:t>
      </w:r>
      <w:r>
        <w:rPr>
          <w:rFonts w:ascii="Times New Roman" w:hAnsi="Times New Roman"/>
          <w:spacing w:val="-3"/>
        </w:rPr>
        <w:tab/>
      </w:r>
      <w:r>
        <w:rPr>
          <w:rFonts w:ascii="Times New Roman" w:hAnsi="Times New Roman"/>
          <w:iCs/>
          <w:spacing w:val="-3"/>
        </w:rPr>
        <w:t>"Architectural Control Committee" shall mean and refer to the committee which approves exterior and structural improvements, additions, and changes within the Subdivision as provided herein.</w:t>
      </w:r>
    </w:p>
    <w:p w:rsidR="009A556D" w:rsidRDefault="009A556D">
      <w:pPr>
        <w:tabs>
          <w:tab w:val="left" w:pos="-720"/>
        </w:tabs>
        <w:suppressAutoHyphens/>
        <w:jc w:val="both"/>
        <w:rPr>
          <w:rFonts w:ascii="Times New Roman" w:hAnsi="Times New Roman"/>
          <w:spacing w:val="-3"/>
        </w:rPr>
      </w:pPr>
    </w:p>
    <w:p w:rsidR="009A556D" w:rsidRDefault="009A556D">
      <w:pPr>
        <w:pStyle w:val="BodyText"/>
        <w:spacing w:line="240" w:lineRule="auto"/>
        <w:rPr>
          <w:rFonts w:ascii="Times New Roman" w:hAnsi="Times New Roman"/>
        </w:rPr>
      </w:pPr>
      <w:r>
        <w:rPr>
          <w:rFonts w:ascii="Times New Roman" w:hAnsi="Times New Roman"/>
        </w:rPr>
        <w:tab/>
        <w:t>(c)</w:t>
      </w:r>
      <w:r>
        <w:rPr>
          <w:rFonts w:ascii="Times New Roman" w:hAnsi="Times New Roman"/>
        </w:rPr>
        <w:tab/>
        <w:t xml:space="preserve">"Assessment" shall mean and refer to an Owner's share of the Common Expenses or other charges from time to time assessed against an Owner by the Association in the manner herein provided </w:t>
      </w:r>
      <w:r w:rsidRPr="00FE2277">
        <w:rPr>
          <w:rFonts w:ascii="Times New Roman" w:hAnsi="Times New Roman"/>
        </w:rPr>
        <w:t>through annual and special assessments</w:t>
      </w:r>
      <w:r>
        <w:rPr>
          <w:rFonts w:ascii="Times New Roman" w:hAnsi="Times New Roman"/>
        </w:rPr>
        <w:t>.</w:t>
      </w:r>
    </w:p>
    <w:p w:rsidR="009A556D" w:rsidRDefault="009A556D">
      <w:pPr>
        <w:tabs>
          <w:tab w:val="left" w:pos="-720"/>
        </w:tabs>
        <w:suppressAutoHyphens/>
        <w:jc w:val="both"/>
        <w:rPr>
          <w:rFonts w:ascii="Times New Roman" w:hAnsi="Times New Roman"/>
          <w:spacing w:val="-3"/>
        </w:rPr>
      </w:pPr>
    </w:p>
    <w:p w:rsidR="009A556D" w:rsidRDefault="009A556D">
      <w:pPr>
        <w:tabs>
          <w:tab w:val="left" w:pos="-720"/>
        </w:tabs>
        <w:suppressAutoHyphens/>
        <w:jc w:val="both"/>
        <w:rPr>
          <w:rFonts w:ascii="Times New Roman" w:hAnsi="Times New Roman"/>
          <w:color w:val="99CC00"/>
          <w:spacing w:val="-3"/>
        </w:rPr>
      </w:pPr>
      <w:r>
        <w:rPr>
          <w:rFonts w:ascii="Times New Roman" w:hAnsi="Times New Roman"/>
          <w:spacing w:val="-3"/>
        </w:rPr>
        <w:tab/>
        <w:t>(d)</w:t>
      </w:r>
      <w:r>
        <w:rPr>
          <w:rFonts w:ascii="Times New Roman" w:hAnsi="Times New Roman"/>
          <w:spacing w:val="-3"/>
        </w:rPr>
        <w:tab/>
        <w:t xml:space="preserve">"Association" shall mean and refer to </w:t>
      </w:r>
      <w:r>
        <w:rPr>
          <w:rFonts w:ascii="Times New Roman" w:hAnsi="Times New Roman"/>
          <w:bCs/>
          <w:spacing w:val="-3"/>
        </w:rPr>
        <w:t>Vintage Park Subdivision Owners Association</w:t>
      </w:r>
      <w:r>
        <w:rPr>
          <w:rFonts w:ascii="Times New Roman" w:hAnsi="Times New Roman"/>
          <w:spacing w:val="-3"/>
        </w:rPr>
        <w:t>, Inc., a Louisiana non-profit corporation either already existing or to be formed.</w:t>
      </w:r>
    </w:p>
    <w:p w:rsidR="009A556D" w:rsidRDefault="009A556D">
      <w:pPr>
        <w:tabs>
          <w:tab w:val="left" w:pos="-720"/>
        </w:tabs>
        <w:suppressAutoHyphens/>
        <w:jc w:val="both"/>
        <w:rPr>
          <w:rFonts w:ascii="Times New Roman" w:hAnsi="Times New Roman"/>
          <w:color w:val="99CC00"/>
          <w:spacing w:val="-3"/>
        </w:rPr>
      </w:pPr>
    </w:p>
    <w:p w:rsidR="009A556D" w:rsidRPr="00BC75FC" w:rsidRDefault="00FE2277">
      <w:pPr>
        <w:tabs>
          <w:tab w:val="left" w:pos="-720"/>
        </w:tabs>
        <w:suppressAutoHyphens/>
        <w:jc w:val="both"/>
        <w:rPr>
          <w:rFonts w:ascii="Times New Roman" w:hAnsi="Times New Roman"/>
          <w:spacing w:val="-3"/>
        </w:rPr>
      </w:pPr>
      <w:r>
        <w:rPr>
          <w:rFonts w:ascii="Times New Roman" w:hAnsi="Times New Roman"/>
          <w:color w:val="99CC00"/>
          <w:spacing w:val="-3"/>
        </w:rPr>
        <w:tab/>
      </w:r>
      <w:r>
        <w:rPr>
          <w:rFonts w:ascii="Times New Roman" w:hAnsi="Times New Roman"/>
          <w:spacing w:val="-3"/>
        </w:rPr>
        <w:t>(e)</w:t>
      </w:r>
      <w:r>
        <w:rPr>
          <w:rFonts w:ascii="Times New Roman" w:hAnsi="Times New Roman"/>
          <w:spacing w:val="-3"/>
        </w:rPr>
        <w:tab/>
      </w:r>
      <w:r w:rsidR="00BC75FC">
        <w:rPr>
          <w:rFonts w:ascii="Times New Roman" w:hAnsi="Times New Roman"/>
          <w:spacing w:val="-3"/>
        </w:rPr>
        <w:t>“Boundary Line Adjustment (or BLA)” shall</w:t>
      </w:r>
      <w:r w:rsidR="009A556D" w:rsidRPr="00936DD2">
        <w:rPr>
          <w:rFonts w:ascii="Times New Roman" w:hAnsi="Times New Roman"/>
          <w:color w:val="FF0000"/>
          <w:spacing w:val="-3"/>
        </w:rPr>
        <w:t xml:space="preserve"> </w:t>
      </w:r>
      <w:r w:rsidR="009A556D" w:rsidRPr="00BC75FC">
        <w:rPr>
          <w:rFonts w:ascii="Times New Roman" w:hAnsi="Times New Roman"/>
          <w:spacing w:val="-3"/>
        </w:rPr>
        <w:t>mean a Lot made up of  two (2) or more adjoining single family Lots to be used as a single home site for building and Assessment purposes.</w:t>
      </w:r>
    </w:p>
    <w:p w:rsidR="009A556D" w:rsidRDefault="009A556D">
      <w:pPr>
        <w:tabs>
          <w:tab w:val="left" w:pos="-720"/>
        </w:tabs>
        <w:suppressAutoHyphens/>
        <w:jc w:val="both"/>
        <w:rPr>
          <w:rFonts w:ascii="Times New Roman" w:hAnsi="Times New Roman"/>
          <w:color w:val="99CC00"/>
          <w:spacing w:val="-3"/>
        </w:rPr>
      </w:pPr>
    </w:p>
    <w:p w:rsidR="009A556D" w:rsidRDefault="009A556D">
      <w:pPr>
        <w:tabs>
          <w:tab w:val="left" w:pos="-720"/>
        </w:tabs>
        <w:suppressAutoHyphens/>
        <w:jc w:val="both"/>
        <w:rPr>
          <w:rFonts w:ascii="Times New Roman" w:hAnsi="Times New Roman"/>
          <w:spacing w:val="-3"/>
        </w:rPr>
      </w:pPr>
      <w:r>
        <w:rPr>
          <w:rFonts w:ascii="Times New Roman" w:hAnsi="Times New Roman"/>
          <w:spacing w:val="-3"/>
        </w:rPr>
        <w:tab/>
        <w:t>(</w:t>
      </w:r>
      <w:r w:rsidR="00BC75FC">
        <w:rPr>
          <w:rFonts w:ascii="Times New Roman" w:hAnsi="Times New Roman"/>
          <w:spacing w:val="-3"/>
        </w:rPr>
        <w:t>f</w:t>
      </w:r>
      <w:r>
        <w:rPr>
          <w:rFonts w:ascii="Times New Roman" w:hAnsi="Times New Roman"/>
          <w:spacing w:val="-3"/>
        </w:rPr>
        <w:t>)</w:t>
      </w:r>
      <w:r>
        <w:rPr>
          <w:rFonts w:ascii="Times New Roman" w:hAnsi="Times New Roman"/>
          <w:spacing w:val="-3"/>
        </w:rPr>
        <w:tab/>
        <w:t>"Board of Directors" or "Board" shall mean and refer to the Board of Directors of the Association, which is the governing body of the Association.</w:t>
      </w:r>
    </w:p>
    <w:p w:rsidR="009A556D" w:rsidRDefault="009A556D">
      <w:pPr>
        <w:tabs>
          <w:tab w:val="left" w:pos="-720"/>
        </w:tabs>
        <w:suppressAutoHyphens/>
        <w:jc w:val="both"/>
        <w:rPr>
          <w:rFonts w:ascii="Times New Roman" w:hAnsi="Times New Roman"/>
          <w:spacing w:val="-3"/>
        </w:rPr>
      </w:pPr>
    </w:p>
    <w:p w:rsidR="009A556D" w:rsidRDefault="009A556D">
      <w:pPr>
        <w:tabs>
          <w:tab w:val="left" w:pos="-720"/>
        </w:tabs>
        <w:suppressAutoHyphens/>
        <w:jc w:val="both"/>
        <w:rPr>
          <w:rFonts w:ascii="Times New Roman" w:hAnsi="Times New Roman"/>
          <w:spacing w:val="-3"/>
        </w:rPr>
      </w:pPr>
      <w:r>
        <w:rPr>
          <w:rFonts w:ascii="Times New Roman" w:hAnsi="Times New Roman"/>
          <w:spacing w:val="-3"/>
        </w:rPr>
        <w:tab/>
        <w:t>(</w:t>
      </w:r>
      <w:r w:rsidR="00BC75FC">
        <w:rPr>
          <w:rFonts w:ascii="Times New Roman" w:hAnsi="Times New Roman"/>
          <w:spacing w:val="-3"/>
        </w:rPr>
        <w:t>g</w:t>
      </w:r>
      <w:r>
        <w:rPr>
          <w:rFonts w:ascii="Times New Roman" w:hAnsi="Times New Roman"/>
          <w:spacing w:val="-3"/>
        </w:rPr>
        <w:t>)</w:t>
      </w:r>
      <w:r>
        <w:rPr>
          <w:rFonts w:ascii="Times New Roman" w:hAnsi="Times New Roman"/>
          <w:spacing w:val="-3"/>
        </w:rPr>
        <w:tab/>
        <w:t>"By-Laws of the Association" or the "By-Laws" shall mean and refer to those By-Laws of the Association, which govern the administration, and operation of the Association as the same may be amended from time to time.</w:t>
      </w:r>
    </w:p>
    <w:p w:rsidR="009A556D" w:rsidRDefault="009A556D">
      <w:pPr>
        <w:tabs>
          <w:tab w:val="left" w:pos="-720"/>
        </w:tabs>
        <w:suppressAutoHyphens/>
        <w:jc w:val="both"/>
        <w:rPr>
          <w:rFonts w:ascii="Times New Roman" w:hAnsi="Times New Roman"/>
          <w:spacing w:val="-3"/>
        </w:rPr>
      </w:pPr>
    </w:p>
    <w:p w:rsidR="009A556D" w:rsidRDefault="009A556D">
      <w:pPr>
        <w:tabs>
          <w:tab w:val="left" w:pos="-720"/>
        </w:tabs>
        <w:suppressAutoHyphens/>
        <w:jc w:val="both"/>
        <w:rPr>
          <w:rFonts w:ascii="Times New Roman" w:hAnsi="Times New Roman"/>
          <w:spacing w:val="-3"/>
        </w:rPr>
      </w:pPr>
      <w:r>
        <w:rPr>
          <w:rFonts w:ascii="Times New Roman" w:hAnsi="Times New Roman"/>
          <w:spacing w:val="-3"/>
        </w:rPr>
        <w:tab/>
        <w:t>(</w:t>
      </w:r>
      <w:r w:rsidR="00BC75FC">
        <w:rPr>
          <w:rFonts w:ascii="Times New Roman" w:hAnsi="Times New Roman"/>
          <w:spacing w:val="-3"/>
        </w:rPr>
        <w:t>h</w:t>
      </w:r>
      <w:r>
        <w:rPr>
          <w:rFonts w:ascii="Times New Roman" w:hAnsi="Times New Roman"/>
          <w:spacing w:val="-3"/>
        </w:rPr>
        <w:t>)</w:t>
      </w:r>
      <w:r>
        <w:rPr>
          <w:rFonts w:ascii="Times New Roman" w:hAnsi="Times New Roman"/>
          <w:spacing w:val="-3"/>
        </w:rPr>
        <w:tab/>
        <w:t xml:space="preserve">"Common Areas" shall mean and refer </w:t>
      </w:r>
      <w:r w:rsidRPr="00355F08">
        <w:rPr>
          <w:rFonts w:ascii="Times New Roman" w:hAnsi="Times New Roman"/>
          <w:spacing w:val="-3"/>
        </w:rPr>
        <w:t xml:space="preserve">to all real and </w:t>
      </w:r>
      <w:r w:rsidRPr="00BC75FC">
        <w:rPr>
          <w:rFonts w:ascii="Times New Roman" w:hAnsi="Times New Roman"/>
          <w:spacing w:val="-3"/>
        </w:rPr>
        <w:t>personal</w:t>
      </w:r>
      <w:r>
        <w:rPr>
          <w:rFonts w:ascii="Times New Roman" w:hAnsi="Times New Roman"/>
          <w:spacing w:val="-3"/>
        </w:rPr>
        <w:t xml:space="preserve"> </w:t>
      </w:r>
      <w:r w:rsidRPr="00355F08">
        <w:rPr>
          <w:rFonts w:ascii="Times New Roman" w:hAnsi="Times New Roman"/>
          <w:spacing w:val="-3"/>
        </w:rPr>
        <w:t>property</w:t>
      </w:r>
      <w:r>
        <w:rPr>
          <w:rFonts w:ascii="Times New Roman" w:hAnsi="Times New Roman"/>
          <w:spacing w:val="-3"/>
        </w:rPr>
        <w:t xml:space="preserve"> now or hereafter owned by the Association or over which the Association holds a servitude for the common or restricted use and enjoyment of the Owners.</w:t>
      </w:r>
    </w:p>
    <w:p w:rsidR="009A556D" w:rsidRDefault="009A556D">
      <w:pPr>
        <w:tabs>
          <w:tab w:val="left" w:pos="-720"/>
        </w:tabs>
        <w:suppressAutoHyphens/>
        <w:jc w:val="both"/>
        <w:rPr>
          <w:rFonts w:ascii="Times New Roman" w:hAnsi="Times New Roman"/>
          <w:spacing w:val="-3"/>
        </w:rPr>
      </w:pPr>
    </w:p>
    <w:p w:rsidR="009A556D" w:rsidRDefault="009A556D">
      <w:pPr>
        <w:tabs>
          <w:tab w:val="left" w:pos="-720"/>
        </w:tabs>
        <w:suppressAutoHyphens/>
        <w:jc w:val="both"/>
        <w:rPr>
          <w:rFonts w:ascii="Times New Roman" w:hAnsi="Times New Roman"/>
          <w:spacing w:val="-3"/>
        </w:rPr>
      </w:pPr>
      <w:r>
        <w:rPr>
          <w:rFonts w:ascii="Times New Roman" w:hAnsi="Times New Roman"/>
          <w:spacing w:val="-3"/>
        </w:rPr>
        <w:tab/>
        <w:t>(</w:t>
      </w:r>
      <w:r w:rsidR="00BC75FC">
        <w:rPr>
          <w:rFonts w:ascii="Times New Roman" w:hAnsi="Times New Roman"/>
          <w:spacing w:val="-3"/>
        </w:rPr>
        <w:t>i</w:t>
      </w:r>
      <w:r>
        <w:rPr>
          <w:rFonts w:ascii="Times New Roman" w:hAnsi="Times New Roman"/>
          <w:spacing w:val="-3"/>
        </w:rPr>
        <w:t>)</w:t>
      </w:r>
      <w:r>
        <w:rPr>
          <w:rFonts w:ascii="Times New Roman" w:hAnsi="Times New Roman"/>
          <w:spacing w:val="-3"/>
        </w:rPr>
        <w:tab/>
        <w:t>"Common Expenses" shall mean and refer to all expenditures lawfully made or incurred by or on behalf of the Association.</w:t>
      </w:r>
    </w:p>
    <w:p w:rsidR="009A556D" w:rsidRDefault="009A556D">
      <w:pPr>
        <w:tabs>
          <w:tab w:val="left" w:pos="-720"/>
        </w:tabs>
        <w:suppressAutoHyphens/>
        <w:jc w:val="both"/>
        <w:rPr>
          <w:rFonts w:ascii="Times New Roman" w:hAnsi="Times New Roman"/>
          <w:spacing w:val="-3"/>
        </w:rPr>
      </w:pPr>
    </w:p>
    <w:p w:rsidR="009A556D" w:rsidRDefault="009A556D">
      <w:pPr>
        <w:pStyle w:val="BodyText"/>
        <w:spacing w:line="240" w:lineRule="auto"/>
        <w:rPr>
          <w:rFonts w:ascii="Times New Roman" w:hAnsi="Times New Roman"/>
        </w:rPr>
      </w:pPr>
      <w:r>
        <w:rPr>
          <w:rFonts w:ascii="Times New Roman" w:hAnsi="Times New Roman"/>
        </w:rPr>
        <w:tab/>
        <w:t>(</w:t>
      </w:r>
      <w:r w:rsidR="00BC75FC">
        <w:rPr>
          <w:rFonts w:ascii="Times New Roman" w:hAnsi="Times New Roman"/>
        </w:rPr>
        <w:t>j</w:t>
      </w:r>
      <w:r>
        <w:rPr>
          <w:rFonts w:ascii="Times New Roman" w:hAnsi="Times New Roman"/>
        </w:rPr>
        <w:t>)</w:t>
      </w:r>
      <w:r>
        <w:rPr>
          <w:rFonts w:ascii="Times New Roman" w:hAnsi="Times New Roman"/>
        </w:rPr>
        <w:tab/>
        <w:t xml:space="preserve">"Declaration" shall mean and refer to this document, the Declaration of Covenants, Conditions, and Subdivision Restrictions for </w:t>
      </w:r>
      <w:r>
        <w:rPr>
          <w:rFonts w:ascii="Times New Roman" w:hAnsi="Times New Roman"/>
          <w:bCs/>
        </w:rPr>
        <w:t>Vintage Park</w:t>
      </w:r>
      <w:r>
        <w:rPr>
          <w:rFonts w:ascii="Times New Roman" w:hAnsi="Times New Roman"/>
        </w:rPr>
        <w:t xml:space="preserve"> Subdivision, Phases </w:t>
      </w:r>
      <w:r w:rsidR="00BC75FC">
        <w:rPr>
          <w:rFonts w:ascii="Times New Roman" w:hAnsi="Times New Roman"/>
        </w:rPr>
        <w:t>I</w:t>
      </w:r>
      <w:r>
        <w:rPr>
          <w:rFonts w:ascii="Times New Roman" w:hAnsi="Times New Roman"/>
        </w:rPr>
        <w:t>, II and III, and all amendments thereto filed for record in the records of the Clerk of Court for Lafayette Parish, Louisiana.</w:t>
      </w:r>
    </w:p>
    <w:p w:rsidR="009A556D" w:rsidRDefault="009A556D">
      <w:pPr>
        <w:tabs>
          <w:tab w:val="left" w:pos="-720"/>
        </w:tabs>
        <w:suppressAutoHyphens/>
        <w:jc w:val="both"/>
        <w:rPr>
          <w:rFonts w:ascii="Times New Roman" w:hAnsi="Times New Roman"/>
          <w:color w:val="99CC00"/>
          <w:spacing w:val="-3"/>
        </w:rPr>
      </w:pPr>
    </w:p>
    <w:p w:rsidR="009A556D" w:rsidRDefault="009A556D">
      <w:pPr>
        <w:tabs>
          <w:tab w:val="left" w:pos="-720"/>
        </w:tabs>
        <w:suppressAutoHyphens/>
        <w:jc w:val="both"/>
        <w:rPr>
          <w:rFonts w:ascii="Times New Roman" w:hAnsi="Times New Roman"/>
          <w:spacing w:val="-3"/>
        </w:rPr>
      </w:pPr>
      <w:r>
        <w:rPr>
          <w:rFonts w:ascii="Times New Roman" w:hAnsi="Times New Roman"/>
          <w:color w:val="99CC00"/>
          <w:spacing w:val="-3"/>
        </w:rPr>
        <w:tab/>
      </w:r>
      <w:r>
        <w:rPr>
          <w:rFonts w:ascii="Times New Roman" w:hAnsi="Times New Roman"/>
          <w:spacing w:val="-3"/>
        </w:rPr>
        <w:t>(</w:t>
      </w:r>
      <w:r w:rsidR="00BC75FC">
        <w:rPr>
          <w:rFonts w:ascii="Times New Roman" w:hAnsi="Times New Roman"/>
          <w:spacing w:val="-3"/>
        </w:rPr>
        <w:t>k</w:t>
      </w:r>
      <w:r>
        <w:rPr>
          <w:rFonts w:ascii="Times New Roman" w:hAnsi="Times New Roman"/>
          <w:spacing w:val="-3"/>
        </w:rPr>
        <w:t>)</w:t>
      </w:r>
      <w:r w:rsidR="00BC75FC">
        <w:rPr>
          <w:rFonts w:ascii="Times New Roman" w:hAnsi="Times New Roman"/>
          <w:spacing w:val="-3"/>
        </w:rPr>
        <w:tab/>
      </w:r>
      <w:r>
        <w:rPr>
          <w:rFonts w:ascii="Times New Roman" w:hAnsi="Times New Roman"/>
          <w:spacing w:val="-3"/>
        </w:rPr>
        <w:t xml:space="preserve">"Dwelling" with an initial capital letter, shall mean and refer to any home or residence constructed on a Lot </w:t>
      </w:r>
      <w:r w:rsidR="00BC75FC">
        <w:rPr>
          <w:rFonts w:ascii="Times New Roman" w:hAnsi="Times New Roman"/>
          <w:spacing w:val="-3"/>
        </w:rPr>
        <w:t xml:space="preserve">or Lots </w:t>
      </w:r>
      <w:r>
        <w:rPr>
          <w:rFonts w:ascii="Times New Roman" w:hAnsi="Times New Roman"/>
          <w:spacing w:val="-3"/>
        </w:rPr>
        <w:t>within the Subdivision.</w:t>
      </w:r>
    </w:p>
    <w:p w:rsidR="009A556D" w:rsidRDefault="009A556D">
      <w:pPr>
        <w:tabs>
          <w:tab w:val="left" w:pos="-720"/>
        </w:tabs>
        <w:suppressAutoHyphens/>
        <w:jc w:val="both"/>
        <w:rPr>
          <w:rFonts w:ascii="Times New Roman" w:hAnsi="Times New Roman"/>
          <w:spacing w:val="-3"/>
        </w:rPr>
      </w:pPr>
    </w:p>
    <w:p w:rsidR="009A556D" w:rsidRDefault="009A556D">
      <w:pPr>
        <w:tabs>
          <w:tab w:val="left" w:pos="-720"/>
        </w:tabs>
        <w:suppressAutoHyphens/>
        <w:jc w:val="both"/>
        <w:rPr>
          <w:rFonts w:ascii="Times New Roman" w:hAnsi="Times New Roman"/>
          <w:spacing w:val="-3"/>
        </w:rPr>
      </w:pPr>
      <w:r>
        <w:rPr>
          <w:rFonts w:ascii="Times New Roman" w:hAnsi="Times New Roman"/>
          <w:spacing w:val="-3"/>
        </w:rPr>
        <w:tab/>
        <w:t>(l)</w:t>
      </w:r>
      <w:r>
        <w:rPr>
          <w:rFonts w:ascii="Times New Roman" w:hAnsi="Times New Roman"/>
          <w:spacing w:val="-3"/>
        </w:rPr>
        <w:tab/>
        <w:t>"Living Area" shall mean and refer to enclosed and covered areas within a home, exclusive of garages, carports, porches, terraces, balconies, decks, courtyards, greenhouses, atriums, and attics.</w:t>
      </w:r>
    </w:p>
    <w:p w:rsidR="009A556D" w:rsidRDefault="009A556D">
      <w:pPr>
        <w:tabs>
          <w:tab w:val="left" w:pos="-720"/>
        </w:tabs>
        <w:suppressAutoHyphens/>
        <w:jc w:val="both"/>
        <w:rPr>
          <w:rFonts w:ascii="Times New Roman" w:hAnsi="Times New Roman"/>
          <w:spacing w:val="-3"/>
        </w:rPr>
      </w:pPr>
    </w:p>
    <w:p w:rsidR="00BC75FC" w:rsidRDefault="009A556D">
      <w:pPr>
        <w:tabs>
          <w:tab w:val="left" w:pos="-720"/>
        </w:tabs>
        <w:suppressAutoHyphens/>
        <w:jc w:val="both"/>
        <w:rPr>
          <w:rFonts w:ascii="Times New Roman" w:hAnsi="Times New Roman"/>
          <w:spacing w:val="-3"/>
        </w:rPr>
      </w:pPr>
      <w:r>
        <w:rPr>
          <w:rFonts w:ascii="Times New Roman" w:hAnsi="Times New Roman"/>
          <w:spacing w:val="-3"/>
        </w:rPr>
        <w:tab/>
        <w:t>(m)</w:t>
      </w:r>
      <w:r>
        <w:rPr>
          <w:rFonts w:ascii="Times New Roman" w:hAnsi="Times New Roman"/>
          <w:spacing w:val="-3"/>
        </w:rPr>
        <w:tab/>
        <w:t xml:space="preserve">"Lot" shall mean and refer to any portion of the Property upon which it is intended that a dwelling or home shall be constructed as such Lots are shown on the Subdivision Plat.  </w:t>
      </w:r>
      <w:r w:rsidR="00BC75FC">
        <w:rPr>
          <w:rFonts w:ascii="Times New Roman" w:hAnsi="Times New Roman"/>
          <w:spacing w:val="-3"/>
        </w:rPr>
        <w:t xml:space="preserve">This definition also includes BLAs, wherein two (2) or more adjoining Lots are used as a single home site.    </w:t>
      </w:r>
    </w:p>
    <w:p w:rsidR="00BC75FC" w:rsidRDefault="00BC75FC">
      <w:pPr>
        <w:tabs>
          <w:tab w:val="left" w:pos="-720"/>
        </w:tabs>
        <w:suppressAutoHyphens/>
        <w:jc w:val="both"/>
        <w:rPr>
          <w:rFonts w:ascii="Times New Roman" w:hAnsi="Times New Roman"/>
          <w:spacing w:val="-3"/>
        </w:rPr>
      </w:pPr>
    </w:p>
    <w:p w:rsidR="009A556D" w:rsidRDefault="009A556D">
      <w:pPr>
        <w:tabs>
          <w:tab w:val="left" w:pos="-720"/>
        </w:tabs>
        <w:suppressAutoHyphens/>
        <w:jc w:val="both"/>
        <w:rPr>
          <w:rFonts w:ascii="Times New Roman" w:hAnsi="Times New Roman"/>
          <w:spacing w:val="-3"/>
        </w:rPr>
      </w:pPr>
      <w:r>
        <w:rPr>
          <w:rFonts w:ascii="Times New Roman" w:hAnsi="Times New Roman"/>
          <w:spacing w:val="-3"/>
        </w:rPr>
        <w:tab/>
        <w:t xml:space="preserve">(n)  </w:t>
      </w:r>
      <w:r w:rsidRPr="00BC75FC">
        <w:rPr>
          <w:rFonts w:ascii="Times New Roman" w:hAnsi="Times New Roman"/>
          <w:spacing w:val="-3"/>
        </w:rPr>
        <w:t>“Member” shall mean any person or entity who is a member of the Association.</w:t>
      </w:r>
    </w:p>
    <w:p w:rsidR="00BC75FC" w:rsidRDefault="00BC75FC">
      <w:pPr>
        <w:tabs>
          <w:tab w:val="left" w:pos="-720"/>
        </w:tabs>
        <w:suppressAutoHyphens/>
        <w:jc w:val="both"/>
        <w:rPr>
          <w:rFonts w:ascii="Times New Roman" w:hAnsi="Times New Roman"/>
          <w:spacing w:val="-3"/>
        </w:rPr>
      </w:pPr>
    </w:p>
    <w:p w:rsidR="009A556D" w:rsidRDefault="00BC75FC">
      <w:pPr>
        <w:tabs>
          <w:tab w:val="left" w:pos="-720"/>
        </w:tabs>
        <w:suppressAutoHyphens/>
        <w:jc w:val="both"/>
        <w:rPr>
          <w:rFonts w:ascii="Times New Roman" w:hAnsi="Times New Roman"/>
          <w:spacing w:val="-3"/>
        </w:rPr>
      </w:pPr>
      <w:r>
        <w:rPr>
          <w:rFonts w:ascii="Times New Roman" w:hAnsi="Times New Roman"/>
          <w:spacing w:val="-3"/>
        </w:rPr>
        <w:tab/>
        <w:t xml:space="preserve">(o)  </w:t>
      </w:r>
      <w:r w:rsidR="009A556D">
        <w:rPr>
          <w:rFonts w:ascii="Times New Roman" w:hAnsi="Times New Roman"/>
          <w:spacing w:val="-3"/>
        </w:rPr>
        <w:t>"Occupant" shall mean and refer to any person, including, without limitation, any Owner or any guest, invitee, lessee, tenant, or family member of an Owner, occupying or otherwise using a Dwelling within the Development.</w:t>
      </w:r>
    </w:p>
    <w:p w:rsidR="009A556D" w:rsidRDefault="009A556D">
      <w:pPr>
        <w:tabs>
          <w:tab w:val="left" w:pos="-720"/>
        </w:tabs>
        <w:suppressAutoHyphens/>
        <w:jc w:val="both"/>
        <w:rPr>
          <w:rFonts w:ascii="Times New Roman" w:hAnsi="Times New Roman"/>
          <w:spacing w:val="-3"/>
        </w:rPr>
      </w:pPr>
    </w:p>
    <w:p w:rsidR="009A556D" w:rsidRPr="00BC75FC" w:rsidRDefault="009A556D">
      <w:pPr>
        <w:tabs>
          <w:tab w:val="left" w:pos="-720"/>
        </w:tabs>
        <w:suppressAutoHyphens/>
        <w:jc w:val="both"/>
        <w:rPr>
          <w:rFonts w:ascii="Times New Roman" w:hAnsi="Times New Roman"/>
          <w:spacing w:val="-3"/>
        </w:rPr>
      </w:pPr>
      <w:r>
        <w:rPr>
          <w:rFonts w:ascii="Times New Roman" w:hAnsi="Times New Roman"/>
          <w:spacing w:val="-3"/>
        </w:rPr>
        <w:tab/>
        <w:t>(</w:t>
      </w:r>
      <w:r w:rsidR="00BC75FC">
        <w:rPr>
          <w:rFonts w:ascii="Times New Roman" w:hAnsi="Times New Roman"/>
          <w:spacing w:val="-3"/>
        </w:rPr>
        <w:t>p</w:t>
      </w:r>
      <w:r>
        <w:rPr>
          <w:rFonts w:ascii="Times New Roman" w:hAnsi="Times New Roman"/>
          <w:spacing w:val="-3"/>
        </w:rPr>
        <w:t>)</w:t>
      </w:r>
      <w:r>
        <w:rPr>
          <w:rFonts w:ascii="Times New Roman" w:hAnsi="Times New Roman"/>
          <w:spacing w:val="-3"/>
        </w:rPr>
        <w:tab/>
        <w:t xml:space="preserve">"Owner" with an initial capital letter, shall mean and refer to one or more persons, who or which owns title to any Lot </w:t>
      </w:r>
      <w:r w:rsidRPr="00BC75FC">
        <w:rPr>
          <w:rFonts w:ascii="Times New Roman" w:hAnsi="Times New Roman"/>
          <w:spacing w:val="-3"/>
        </w:rPr>
        <w:t>or Lots.  The owner shall mean the record owner as shown by the official records of the Clerk of Court for the appropriate parish, whether one or more persons or entities, of the fee simple title to any Lot or Lots within VP Phases I, II and III, but shall not mean or refer to any person or entity who holds such interest merely as security for the performance of a debt or other obligation, including mortgage, unless and until such person has acquired fee simple title pursuant to foreclosure or other proceedings.</w:t>
      </w:r>
    </w:p>
    <w:p w:rsidR="009A556D" w:rsidRDefault="009A556D">
      <w:pPr>
        <w:tabs>
          <w:tab w:val="left" w:pos="-720"/>
        </w:tabs>
        <w:suppressAutoHyphens/>
        <w:jc w:val="both"/>
        <w:rPr>
          <w:rFonts w:ascii="Times New Roman" w:hAnsi="Times New Roman"/>
          <w:spacing w:val="-3"/>
        </w:rPr>
      </w:pPr>
    </w:p>
    <w:p w:rsidR="009A556D" w:rsidRDefault="009A556D">
      <w:pPr>
        <w:pStyle w:val="BodyText"/>
        <w:spacing w:line="240" w:lineRule="auto"/>
        <w:rPr>
          <w:rFonts w:ascii="Times New Roman" w:hAnsi="Times New Roman"/>
        </w:rPr>
      </w:pPr>
      <w:r>
        <w:rPr>
          <w:rFonts w:ascii="Times New Roman" w:hAnsi="Times New Roman"/>
        </w:rPr>
        <w:tab/>
        <w:t>(</w:t>
      </w:r>
      <w:r w:rsidR="00BC75FC">
        <w:rPr>
          <w:rFonts w:ascii="Times New Roman" w:hAnsi="Times New Roman"/>
        </w:rPr>
        <w:t>q</w:t>
      </w:r>
      <w:r>
        <w:rPr>
          <w:rFonts w:ascii="Times New Roman" w:hAnsi="Times New Roman"/>
        </w:rPr>
        <w:t>)</w:t>
      </w:r>
      <w:r>
        <w:rPr>
          <w:rFonts w:ascii="Times New Roman" w:hAnsi="Times New Roman"/>
        </w:rPr>
        <w:tab/>
        <w:t>"Person" shall mean and refer to any person, corporation, partnership, association, trust, or other legal entity, or any combination thereof.</w:t>
      </w:r>
    </w:p>
    <w:p w:rsidR="009A556D" w:rsidRDefault="009A556D">
      <w:pPr>
        <w:tabs>
          <w:tab w:val="left" w:pos="-720"/>
        </w:tabs>
        <w:suppressAutoHyphens/>
        <w:jc w:val="both"/>
        <w:rPr>
          <w:rFonts w:ascii="Times New Roman" w:hAnsi="Times New Roman"/>
          <w:spacing w:val="-3"/>
        </w:rPr>
      </w:pPr>
    </w:p>
    <w:p w:rsidR="009A556D" w:rsidRDefault="009A556D">
      <w:pPr>
        <w:tabs>
          <w:tab w:val="left" w:pos="-720"/>
        </w:tabs>
        <w:suppressAutoHyphens/>
        <w:jc w:val="both"/>
        <w:rPr>
          <w:rFonts w:ascii="Times New Roman" w:hAnsi="Times New Roman"/>
          <w:spacing w:val="-3"/>
        </w:rPr>
      </w:pPr>
      <w:r>
        <w:rPr>
          <w:rFonts w:ascii="Times New Roman" w:hAnsi="Times New Roman"/>
          <w:spacing w:val="-3"/>
        </w:rPr>
        <w:tab/>
        <w:t>(</w:t>
      </w:r>
      <w:r w:rsidR="00BC75FC">
        <w:rPr>
          <w:rFonts w:ascii="Times New Roman" w:hAnsi="Times New Roman"/>
          <w:spacing w:val="-3"/>
        </w:rPr>
        <w:t>r</w:t>
      </w:r>
      <w:r>
        <w:rPr>
          <w:rFonts w:ascii="Times New Roman" w:hAnsi="Times New Roman"/>
          <w:spacing w:val="-3"/>
        </w:rPr>
        <w:t>)</w:t>
      </w:r>
      <w:r>
        <w:rPr>
          <w:rFonts w:ascii="Times New Roman" w:hAnsi="Times New Roman"/>
          <w:spacing w:val="-3"/>
        </w:rPr>
        <w:tab/>
        <w:t>"Property" with an initial capital letter, shall mean the real property described on page 1 hereof.</w:t>
      </w:r>
    </w:p>
    <w:p w:rsidR="009A556D" w:rsidRDefault="009A556D">
      <w:pPr>
        <w:tabs>
          <w:tab w:val="left" w:pos="-720"/>
        </w:tabs>
        <w:suppressAutoHyphens/>
        <w:jc w:val="both"/>
        <w:rPr>
          <w:rFonts w:ascii="Times New Roman" w:hAnsi="Times New Roman"/>
          <w:spacing w:val="-3"/>
        </w:rPr>
      </w:pPr>
    </w:p>
    <w:p w:rsidR="009A556D" w:rsidRDefault="009A556D">
      <w:pPr>
        <w:tabs>
          <w:tab w:val="left" w:pos="-720"/>
        </w:tabs>
        <w:suppressAutoHyphens/>
        <w:jc w:val="both"/>
        <w:rPr>
          <w:rFonts w:ascii="Times New Roman" w:hAnsi="Times New Roman"/>
          <w:spacing w:val="-3"/>
        </w:rPr>
      </w:pPr>
      <w:r>
        <w:rPr>
          <w:rFonts w:ascii="Times New Roman" w:hAnsi="Times New Roman"/>
          <w:spacing w:val="-3"/>
        </w:rPr>
        <w:tab/>
        <w:t>(</w:t>
      </w:r>
      <w:r w:rsidR="00BC75FC">
        <w:rPr>
          <w:rFonts w:ascii="Times New Roman" w:hAnsi="Times New Roman"/>
          <w:spacing w:val="-3"/>
        </w:rPr>
        <w:t>s</w:t>
      </w:r>
      <w:r>
        <w:rPr>
          <w:rFonts w:ascii="Times New Roman" w:hAnsi="Times New Roman"/>
          <w:spacing w:val="-3"/>
        </w:rPr>
        <w:t>)</w:t>
      </w:r>
      <w:r>
        <w:rPr>
          <w:rFonts w:ascii="Times New Roman" w:hAnsi="Times New Roman"/>
          <w:spacing w:val="-3"/>
        </w:rPr>
        <w:tab/>
        <w:t xml:space="preserve">"Subdivision Plat" shall mean and refer to that certain plat of </w:t>
      </w:r>
      <w:r>
        <w:rPr>
          <w:rFonts w:ascii="Times New Roman" w:hAnsi="Times New Roman"/>
          <w:bCs/>
          <w:spacing w:val="-3"/>
        </w:rPr>
        <w:t>Vintage Park</w:t>
      </w:r>
      <w:r>
        <w:rPr>
          <w:rFonts w:ascii="Times New Roman" w:hAnsi="Times New Roman"/>
          <w:spacing w:val="-3"/>
        </w:rPr>
        <w:t xml:space="preserve"> Subdivision, Phases </w:t>
      </w:r>
      <w:r w:rsidR="00BC75FC">
        <w:rPr>
          <w:rFonts w:ascii="Times New Roman" w:hAnsi="Times New Roman"/>
          <w:spacing w:val="-3"/>
        </w:rPr>
        <w:t>I</w:t>
      </w:r>
      <w:r>
        <w:rPr>
          <w:rFonts w:ascii="Times New Roman" w:hAnsi="Times New Roman"/>
          <w:spacing w:val="-3"/>
        </w:rPr>
        <w:t>, II and III, prepared by Barry J. Bleichner, a copy of which is recorded under Entry No.</w:t>
      </w:r>
      <w:r w:rsidR="00635333">
        <w:rPr>
          <w:rFonts w:ascii="Times New Roman" w:hAnsi="Times New Roman"/>
          <w:spacing w:val="-3"/>
        </w:rPr>
        <w:t xml:space="preserve"> 2006-52265 for Phase I, </w:t>
      </w:r>
      <w:r>
        <w:rPr>
          <w:rFonts w:ascii="Times New Roman" w:hAnsi="Times New Roman"/>
          <w:spacing w:val="-3"/>
        </w:rPr>
        <w:t>records of Lafayette Parish, Louisiana, together with any future revisions thereof</w:t>
      </w:r>
      <w:r w:rsidR="00635333">
        <w:rPr>
          <w:rFonts w:ascii="Times New Roman" w:hAnsi="Times New Roman"/>
          <w:spacing w:val="-3"/>
        </w:rPr>
        <w:t>, and under Entry No. 2008-4468 for Phases II and III, records of Lafayette Parish, Louisiana, together with any future revisions thereof.</w:t>
      </w:r>
    </w:p>
    <w:p w:rsidR="009A556D" w:rsidRDefault="009A556D">
      <w:pPr>
        <w:tabs>
          <w:tab w:val="left" w:pos="-720"/>
        </w:tabs>
        <w:suppressAutoHyphens/>
        <w:jc w:val="both"/>
        <w:rPr>
          <w:rFonts w:ascii="Times New Roman" w:hAnsi="Times New Roman"/>
          <w:color w:val="99CC00"/>
          <w:spacing w:val="-3"/>
        </w:rPr>
      </w:pPr>
    </w:p>
    <w:p w:rsidR="009A556D" w:rsidRDefault="009A556D">
      <w:pPr>
        <w:tabs>
          <w:tab w:val="center" w:pos="4680"/>
        </w:tabs>
        <w:suppressAutoHyphens/>
        <w:jc w:val="center"/>
        <w:rPr>
          <w:rFonts w:ascii="Times New Roman" w:hAnsi="Times New Roman"/>
          <w:b/>
          <w:spacing w:val="-3"/>
        </w:rPr>
      </w:pPr>
      <w:r>
        <w:rPr>
          <w:rFonts w:ascii="Times New Roman" w:hAnsi="Times New Roman"/>
          <w:b/>
          <w:spacing w:val="-3"/>
        </w:rPr>
        <w:t>ARTICLE II</w:t>
      </w:r>
    </w:p>
    <w:p w:rsidR="009A556D" w:rsidRDefault="009A556D">
      <w:pPr>
        <w:tabs>
          <w:tab w:val="center" w:pos="4680"/>
        </w:tabs>
        <w:suppressAutoHyphens/>
        <w:jc w:val="both"/>
        <w:rPr>
          <w:rFonts w:ascii="Times New Roman" w:hAnsi="Times New Roman"/>
          <w:spacing w:val="-3"/>
        </w:rPr>
      </w:pPr>
      <w:r>
        <w:rPr>
          <w:rFonts w:ascii="Times New Roman" w:hAnsi="Times New Roman"/>
          <w:b/>
          <w:spacing w:val="-3"/>
        </w:rPr>
        <w:tab/>
      </w:r>
      <w:r>
        <w:rPr>
          <w:rFonts w:ascii="Times New Roman" w:hAnsi="Times New Roman"/>
          <w:b/>
          <w:spacing w:val="-3"/>
          <w:u w:val="single"/>
        </w:rPr>
        <w:t>PROPERTY RIGHTS</w:t>
      </w:r>
    </w:p>
    <w:p w:rsidR="009A556D" w:rsidRDefault="009A556D">
      <w:pPr>
        <w:tabs>
          <w:tab w:val="left" w:pos="-720"/>
        </w:tabs>
        <w:suppressAutoHyphens/>
        <w:jc w:val="both"/>
        <w:rPr>
          <w:rFonts w:ascii="Times New Roman" w:hAnsi="Times New Roman"/>
          <w:spacing w:val="-3"/>
        </w:rPr>
      </w:pPr>
    </w:p>
    <w:p w:rsidR="009A556D" w:rsidRDefault="009A556D">
      <w:pPr>
        <w:tabs>
          <w:tab w:val="left" w:pos="-720"/>
        </w:tabs>
        <w:suppressAutoHyphens/>
        <w:jc w:val="both"/>
        <w:rPr>
          <w:rFonts w:ascii="Times New Roman" w:hAnsi="Times New Roman"/>
          <w:spacing w:val="-3"/>
        </w:rPr>
      </w:pPr>
      <w:r>
        <w:rPr>
          <w:rFonts w:ascii="Times New Roman" w:hAnsi="Times New Roman"/>
          <w:b/>
          <w:spacing w:val="-3"/>
        </w:rPr>
        <w:tab/>
        <w:t>2.01</w:t>
      </w:r>
      <w:r>
        <w:rPr>
          <w:rFonts w:ascii="Times New Roman" w:hAnsi="Times New Roman"/>
          <w:b/>
          <w:spacing w:val="-3"/>
        </w:rPr>
        <w:tab/>
      </w:r>
      <w:r>
        <w:rPr>
          <w:rFonts w:ascii="Times New Roman" w:hAnsi="Times New Roman"/>
          <w:b/>
          <w:spacing w:val="-3"/>
          <w:u w:val="single"/>
        </w:rPr>
        <w:t>General</w:t>
      </w:r>
      <w:r>
        <w:rPr>
          <w:rFonts w:ascii="Times New Roman" w:hAnsi="Times New Roman"/>
          <w:b/>
          <w:spacing w:val="-3"/>
        </w:rPr>
        <w:t>.</w:t>
      </w:r>
      <w:r>
        <w:rPr>
          <w:rFonts w:ascii="Times New Roman" w:hAnsi="Times New Roman"/>
          <w:spacing w:val="-3"/>
        </w:rPr>
        <w:t xml:space="preserve">  Each Lot shall be conveyed, transferred, and encumbered subject to the provisions of this Declaration.  Each Owner shall be entitled to the exclusive ownership and possession of his Lot, subject to the provisions of this Declaration, including, without limitation, the provisions of this Article II.  However nothing herein shall prohibit the addition to an existing Lot of a portion of another Lot or of one or more entire Lots.  However, when a part of one Lot is added to an existing Lot, the remainder of such Lot shall be added to another contiguous Lot or, with the prior consent of the Association, to contiguous Common Area.  In no event shall the addition of a fractional Lot to an existing Lot result in any Lot having dimensions reduced from the original dimensions shown on the Subdivision Plat without the consent of at least a majority of the Owners.</w:t>
      </w:r>
    </w:p>
    <w:p w:rsidR="009A556D" w:rsidRDefault="009A556D">
      <w:pPr>
        <w:tabs>
          <w:tab w:val="left" w:pos="-720"/>
        </w:tabs>
        <w:suppressAutoHyphens/>
        <w:jc w:val="both"/>
        <w:rPr>
          <w:rFonts w:ascii="Times New Roman" w:hAnsi="Times New Roman"/>
          <w:spacing w:val="-3"/>
        </w:rPr>
      </w:pPr>
    </w:p>
    <w:p w:rsidR="009A556D" w:rsidRDefault="009A556D">
      <w:pPr>
        <w:tabs>
          <w:tab w:val="left" w:pos="-720"/>
        </w:tabs>
        <w:suppressAutoHyphens/>
        <w:jc w:val="both"/>
        <w:rPr>
          <w:rFonts w:ascii="Times New Roman" w:hAnsi="Times New Roman"/>
          <w:spacing w:val="-3"/>
        </w:rPr>
      </w:pPr>
      <w:r>
        <w:rPr>
          <w:rFonts w:ascii="Times New Roman" w:hAnsi="Times New Roman"/>
          <w:b/>
          <w:spacing w:val="-3"/>
        </w:rPr>
        <w:tab/>
        <w:t>2.02</w:t>
      </w:r>
      <w:r>
        <w:rPr>
          <w:rFonts w:ascii="Times New Roman" w:hAnsi="Times New Roman"/>
          <w:b/>
          <w:spacing w:val="-3"/>
        </w:rPr>
        <w:tab/>
      </w:r>
      <w:r>
        <w:rPr>
          <w:rFonts w:ascii="Times New Roman" w:hAnsi="Times New Roman"/>
          <w:b/>
          <w:spacing w:val="-3"/>
          <w:u w:val="single"/>
        </w:rPr>
        <w:t>Owner's Servitude of Enjoyment</w:t>
      </w:r>
      <w:r>
        <w:rPr>
          <w:rFonts w:ascii="Times New Roman" w:hAnsi="Times New Roman"/>
          <w:b/>
          <w:spacing w:val="-3"/>
        </w:rPr>
        <w:t>.</w:t>
      </w:r>
      <w:r>
        <w:rPr>
          <w:rFonts w:ascii="Times New Roman" w:hAnsi="Times New Roman"/>
          <w:spacing w:val="-3"/>
        </w:rPr>
        <w:t xml:space="preserve">  Subject to the provisions of this Declaration and the rules, regulation, fees, and charges from time to time established by the Board of Directors in accordance with the By-Laws and the terms hereof, every Owner, his family, tenants, and guests shall have a non-exclusive right, privilege, and servitude of use and enjoyment in and to the Common Areas, such servitude to be appurtenant to and to pass and run with title to each Lot.</w:t>
      </w:r>
    </w:p>
    <w:p w:rsidR="009A556D" w:rsidRDefault="009A556D">
      <w:pPr>
        <w:tabs>
          <w:tab w:val="left" w:pos="-720"/>
        </w:tabs>
        <w:suppressAutoHyphens/>
        <w:jc w:val="both"/>
        <w:rPr>
          <w:rFonts w:ascii="Times New Roman" w:hAnsi="Times New Roman"/>
          <w:spacing w:val="-3"/>
        </w:rPr>
      </w:pPr>
    </w:p>
    <w:p w:rsidR="009A556D" w:rsidRDefault="009A556D">
      <w:pPr>
        <w:tabs>
          <w:tab w:val="left" w:pos="-720"/>
        </w:tabs>
        <w:suppressAutoHyphens/>
        <w:jc w:val="both"/>
        <w:rPr>
          <w:rFonts w:ascii="Times New Roman" w:hAnsi="Times New Roman"/>
          <w:spacing w:val="-3"/>
        </w:rPr>
      </w:pPr>
      <w:r>
        <w:rPr>
          <w:rFonts w:ascii="Times New Roman" w:hAnsi="Times New Roman"/>
          <w:b/>
          <w:spacing w:val="-3"/>
        </w:rPr>
        <w:tab/>
        <w:t>2.03</w:t>
      </w:r>
      <w:r>
        <w:rPr>
          <w:rFonts w:ascii="Times New Roman" w:hAnsi="Times New Roman"/>
          <w:b/>
          <w:spacing w:val="-3"/>
        </w:rPr>
        <w:tab/>
      </w:r>
      <w:r>
        <w:rPr>
          <w:rFonts w:ascii="Times New Roman" w:hAnsi="Times New Roman"/>
          <w:b/>
          <w:spacing w:val="-3"/>
          <w:u w:val="single"/>
        </w:rPr>
        <w:t>Access</w:t>
      </w:r>
      <w:r>
        <w:rPr>
          <w:rFonts w:ascii="Times New Roman" w:hAnsi="Times New Roman"/>
          <w:b/>
          <w:spacing w:val="-3"/>
        </w:rPr>
        <w:t>.</w:t>
      </w:r>
      <w:r>
        <w:rPr>
          <w:rFonts w:ascii="Times New Roman" w:hAnsi="Times New Roman"/>
          <w:spacing w:val="-3"/>
        </w:rPr>
        <w:t xml:space="preserve">  All Owners, by accepting title to Lots conveyed subject to this Declaration, waive all rights of uncontrolled and unlimited access, ingress, and egress to and from such Lot and acknowledge and agree that such access, ingress, and egress shall be limited to roads located within the Subdivision from time to time, provided that pedestrian and vehicular access to and from all Lots shall be provided at all times.  There is reserved unto the Association and its successors and assigns the right and privilege, but not the obligation, to maintain guarded or </w:t>
      </w:r>
      <w:r w:rsidRPr="00C61E3A">
        <w:rPr>
          <w:rFonts w:ascii="Times New Roman" w:hAnsi="Times New Roman"/>
          <w:spacing w:val="-3"/>
        </w:rPr>
        <w:t xml:space="preserve">electronically-monitored gates controlling vehicular access to and from the </w:t>
      </w:r>
      <w:r w:rsidR="00C61E3A" w:rsidRPr="00C61E3A">
        <w:rPr>
          <w:rFonts w:ascii="Times New Roman" w:hAnsi="Times New Roman"/>
          <w:spacing w:val="-3"/>
        </w:rPr>
        <w:t>Subdivision</w:t>
      </w:r>
      <w:r>
        <w:rPr>
          <w:rFonts w:ascii="Times New Roman" w:hAnsi="Times New Roman"/>
          <w:spacing w:val="-3"/>
        </w:rPr>
        <w:t xml:space="preserve">.  </w:t>
      </w:r>
    </w:p>
    <w:p w:rsidR="00C61E3A" w:rsidRDefault="00C61E3A">
      <w:pPr>
        <w:tabs>
          <w:tab w:val="left" w:pos="-720"/>
        </w:tabs>
        <w:suppressAutoHyphens/>
        <w:jc w:val="both"/>
        <w:rPr>
          <w:rFonts w:ascii="Times New Roman" w:hAnsi="Times New Roman"/>
          <w:spacing w:val="-3"/>
        </w:rPr>
      </w:pPr>
    </w:p>
    <w:p w:rsidR="009A556D" w:rsidRDefault="009A556D">
      <w:pPr>
        <w:tabs>
          <w:tab w:val="left" w:pos="-720"/>
        </w:tabs>
        <w:suppressAutoHyphens/>
        <w:jc w:val="both"/>
        <w:rPr>
          <w:rFonts w:ascii="Times New Roman" w:hAnsi="Times New Roman"/>
          <w:spacing w:val="-3"/>
        </w:rPr>
      </w:pPr>
      <w:r>
        <w:rPr>
          <w:rFonts w:ascii="Times New Roman" w:hAnsi="Times New Roman"/>
          <w:b/>
          <w:spacing w:val="-3"/>
        </w:rPr>
        <w:tab/>
        <w:t>2.04</w:t>
      </w:r>
      <w:r>
        <w:rPr>
          <w:rFonts w:ascii="Times New Roman" w:hAnsi="Times New Roman"/>
          <w:b/>
          <w:spacing w:val="-3"/>
        </w:rPr>
        <w:tab/>
      </w:r>
      <w:r>
        <w:rPr>
          <w:rFonts w:ascii="Times New Roman" w:hAnsi="Times New Roman"/>
          <w:b/>
          <w:spacing w:val="-3"/>
          <w:u w:val="single"/>
        </w:rPr>
        <w:t>Servitudes for Utilities and Public Services</w:t>
      </w:r>
      <w:r>
        <w:rPr>
          <w:rFonts w:ascii="Times New Roman" w:hAnsi="Times New Roman"/>
          <w:b/>
          <w:spacing w:val="-3"/>
        </w:rPr>
        <w:t>.</w:t>
      </w:r>
      <w:r>
        <w:rPr>
          <w:rFonts w:ascii="Times New Roman" w:hAnsi="Times New Roman"/>
          <w:spacing w:val="-3"/>
        </w:rPr>
        <w:t xml:space="preserve">  (a) </w:t>
      </w:r>
      <w:r w:rsidRPr="00C61E3A">
        <w:rPr>
          <w:rFonts w:ascii="Times New Roman" w:hAnsi="Times New Roman"/>
          <w:spacing w:val="-3"/>
        </w:rPr>
        <w:t>VP HOA members</w:t>
      </w:r>
      <w:r w:rsidR="00C61E3A">
        <w:rPr>
          <w:rFonts w:ascii="Times New Roman" w:hAnsi="Times New Roman"/>
          <w:spacing w:val="-3"/>
        </w:rPr>
        <w:t xml:space="preserve"> </w:t>
      </w:r>
      <w:r>
        <w:rPr>
          <w:rFonts w:ascii="Times New Roman" w:hAnsi="Times New Roman"/>
          <w:spacing w:val="-3"/>
        </w:rPr>
        <w:t>further declares that it does by these presents establish rights of servitude and/or acknowledge the existence of such servitudes previously established, with such dimensions and in such places and locations as shown on the Subdivision Plat, which servitudes shall be for the use and benefit of the Owners of said Lots where the same are established for the purpose of placing and maintaining any and all utilities for the service of said Subdivision.  Utility easements established herein shall be independent of, and in addition to, any front, side and rear setback requirements provided for herein.  Provided, however, that notwithstanding anything to the contrary contained herein, in addition to the utility servitudes established by this act, there may be utility easements, servitudes and rights-of-way granted to utility companies under separate agreements and recorded in the official records of the Clerk of Court of Lafayette Parish, Louisiana, which may affect the lots in the subdivision independently of this Act.</w:t>
      </w:r>
    </w:p>
    <w:p w:rsidR="009A556D" w:rsidRDefault="009A556D">
      <w:pPr>
        <w:tabs>
          <w:tab w:val="left" w:pos="-720"/>
        </w:tabs>
        <w:suppressAutoHyphens/>
        <w:jc w:val="both"/>
        <w:rPr>
          <w:rFonts w:ascii="Times New Roman" w:hAnsi="Times New Roman"/>
          <w:spacing w:val="-3"/>
        </w:rPr>
      </w:pPr>
    </w:p>
    <w:p w:rsidR="009A556D" w:rsidRDefault="009A556D">
      <w:pPr>
        <w:pStyle w:val="BodyText"/>
        <w:spacing w:line="240" w:lineRule="auto"/>
        <w:rPr>
          <w:rFonts w:ascii="Times New Roman" w:hAnsi="Times New Roman"/>
        </w:rPr>
      </w:pPr>
      <w:r>
        <w:rPr>
          <w:rFonts w:ascii="Times New Roman" w:hAnsi="Times New Roman"/>
        </w:rPr>
        <w:tab/>
        <w:t>(b)</w:t>
      </w:r>
      <w:r>
        <w:rPr>
          <w:rFonts w:ascii="Times New Roman" w:hAnsi="Times New Roman"/>
        </w:rPr>
        <w:tab/>
        <w:t>The Association hereby grants to Lafayette Parish, Louisiana, or such other governmental authority or agency as shall from time to time have jurisdiction over the Development with respect to law enforcement and fire protection, the perpetual, non-exclusive right and servitude upon, over and across all of the Common Areas for purposes of performing such duties and activities related to law enforcement and fire protection in the Development as shall be required or appropriate from time to time by such governmental authorities under applicable law.</w:t>
      </w:r>
    </w:p>
    <w:p w:rsidR="009A556D" w:rsidRDefault="009A556D">
      <w:pPr>
        <w:tabs>
          <w:tab w:val="left" w:pos="-720"/>
        </w:tabs>
        <w:suppressAutoHyphens/>
        <w:jc w:val="both"/>
        <w:rPr>
          <w:rFonts w:ascii="Times New Roman" w:hAnsi="Times New Roman"/>
          <w:spacing w:val="-3"/>
        </w:rPr>
      </w:pPr>
    </w:p>
    <w:p w:rsidR="009A556D" w:rsidRDefault="009A556D">
      <w:pPr>
        <w:tabs>
          <w:tab w:val="left" w:pos="-720"/>
        </w:tabs>
        <w:suppressAutoHyphens/>
        <w:jc w:val="both"/>
        <w:rPr>
          <w:rFonts w:ascii="Times New Roman" w:hAnsi="Times New Roman"/>
          <w:spacing w:val="-3"/>
        </w:rPr>
      </w:pPr>
      <w:r>
        <w:rPr>
          <w:rFonts w:ascii="Times New Roman" w:hAnsi="Times New Roman"/>
          <w:b/>
          <w:spacing w:val="-3"/>
        </w:rPr>
        <w:tab/>
        <w:t>2.05</w:t>
      </w:r>
      <w:r>
        <w:rPr>
          <w:rFonts w:ascii="Times New Roman" w:hAnsi="Times New Roman"/>
          <w:b/>
          <w:spacing w:val="-3"/>
        </w:rPr>
        <w:tab/>
      </w:r>
      <w:r>
        <w:rPr>
          <w:rFonts w:ascii="Times New Roman" w:hAnsi="Times New Roman"/>
          <w:b/>
          <w:spacing w:val="-3"/>
          <w:u w:val="single"/>
        </w:rPr>
        <w:t>Maintenance Servitude</w:t>
      </w:r>
      <w:r>
        <w:rPr>
          <w:rFonts w:ascii="Times New Roman" w:hAnsi="Times New Roman"/>
          <w:b/>
          <w:spacing w:val="-3"/>
        </w:rPr>
        <w:t>.</w:t>
      </w:r>
      <w:r>
        <w:rPr>
          <w:rFonts w:ascii="Times New Roman" w:hAnsi="Times New Roman"/>
          <w:spacing w:val="-3"/>
        </w:rPr>
        <w:tab/>
        <w:t>Subject to the terms of Section 4.02 hereof, there is hereby reserved for the benefit of the Association, and its agents, employees, successors, and assigns, an alienable, transferable, and perpetual right and servitude to enter upon any Lot for the purpose of moving, removing, clearing, cutting or pruning underbrush, weeds, stumps, or other unsightly growth and removing trash, so as to maintain reasonable standards of health, fire safety, and appearance within the Development, provided that such servitudes shall not impose any duty or obligation upon the Association to perform any such actions.</w:t>
      </w:r>
    </w:p>
    <w:p w:rsidR="009A556D" w:rsidRDefault="009A556D">
      <w:pPr>
        <w:tabs>
          <w:tab w:val="center" w:pos="4680"/>
        </w:tabs>
        <w:suppressAutoHyphens/>
        <w:jc w:val="center"/>
        <w:rPr>
          <w:rFonts w:ascii="Times New Roman" w:hAnsi="Times New Roman"/>
          <w:b/>
          <w:spacing w:val="-3"/>
        </w:rPr>
      </w:pPr>
    </w:p>
    <w:p w:rsidR="009A556D" w:rsidRDefault="009A556D">
      <w:pPr>
        <w:tabs>
          <w:tab w:val="center" w:pos="4680"/>
        </w:tabs>
        <w:suppressAutoHyphens/>
        <w:jc w:val="center"/>
        <w:rPr>
          <w:rFonts w:ascii="Times New Roman" w:hAnsi="Times New Roman"/>
          <w:b/>
          <w:spacing w:val="-3"/>
        </w:rPr>
      </w:pPr>
      <w:r>
        <w:rPr>
          <w:rFonts w:ascii="Times New Roman" w:hAnsi="Times New Roman"/>
          <w:b/>
          <w:spacing w:val="-3"/>
        </w:rPr>
        <w:t>ARTICLE III</w:t>
      </w:r>
    </w:p>
    <w:p w:rsidR="009A556D" w:rsidRDefault="009A556D">
      <w:pPr>
        <w:tabs>
          <w:tab w:val="center" w:pos="4680"/>
        </w:tabs>
        <w:suppressAutoHyphens/>
        <w:jc w:val="both"/>
        <w:rPr>
          <w:rFonts w:ascii="Times New Roman" w:hAnsi="Times New Roman"/>
          <w:b/>
          <w:spacing w:val="-3"/>
        </w:rPr>
      </w:pPr>
      <w:r>
        <w:rPr>
          <w:rFonts w:ascii="Times New Roman" w:hAnsi="Times New Roman"/>
          <w:b/>
          <w:spacing w:val="-3"/>
        </w:rPr>
        <w:tab/>
      </w:r>
      <w:r>
        <w:rPr>
          <w:rFonts w:ascii="Times New Roman" w:hAnsi="Times New Roman"/>
          <w:b/>
          <w:spacing w:val="-3"/>
          <w:u w:val="single"/>
        </w:rPr>
        <w:t>MEMBERSHIP</w:t>
      </w:r>
    </w:p>
    <w:p w:rsidR="009A556D" w:rsidRDefault="009A556D">
      <w:pPr>
        <w:tabs>
          <w:tab w:val="left" w:pos="-720"/>
        </w:tabs>
        <w:suppressAutoHyphens/>
        <w:jc w:val="both"/>
        <w:rPr>
          <w:rFonts w:ascii="Times New Roman" w:hAnsi="Times New Roman"/>
          <w:b/>
          <w:spacing w:val="-3"/>
        </w:rPr>
      </w:pPr>
    </w:p>
    <w:p w:rsidR="009A556D" w:rsidRDefault="009A556D">
      <w:pPr>
        <w:tabs>
          <w:tab w:val="left" w:pos="-720"/>
        </w:tabs>
        <w:suppressAutoHyphens/>
        <w:jc w:val="both"/>
        <w:rPr>
          <w:rFonts w:ascii="Times New Roman" w:hAnsi="Times New Roman"/>
          <w:spacing w:val="-3"/>
        </w:rPr>
      </w:pPr>
      <w:r>
        <w:rPr>
          <w:rFonts w:ascii="Times New Roman" w:hAnsi="Times New Roman"/>
          <w:b/>
          <w:spacing w:val="-3"/>
        </w:rPr>
        <w:tab/>
        <w:t>3.01</w:t>
      </w:r>
      <w:r>
        <w:rPr>
          <w:rFonts w:ascii="Times New Roman" w:hAnsi="Times New Roman"/>
          <w:b/>
          <w:spacing w:val="-3"/>
        </w:rPr>
        <w:tab/>
      </w:r>
      <w:r>
        <w:rPr>
          <w:rFonts w:ascii="Times New Roman" w:hAnsi="Times New Roman"/>
          <w:b/>
          <w:spacing w:val="-3"/>
          <w:u w:val="single"/>
        </w:rPr>
        <w:t>Membership</w:t>
      </w:r>
      <w:r>
        <w:rPr>
          <w:rFonts w:ascii="Times New Roman" w:hAnsi="Times New Roman"/>
          <w:b/>
          <w:spacing w:val="-3"/>
        </w:rPr>
        <w:t>.</w:t>
      </w:r>
      <w:r>
        <w:rPr>
          <w:rFonts w:ascii="Times New Roman" w:hAnsi="Times New Roman"/>
          <w:spacing w:val="-3"/>
        </w:rPr>
        <w:t xml:space="preserve">  Each Owner shall be deemed to have a membership in the Association.  Membership shall be appurtenant to and may not be separated from the ownership of any Lot, and ownership of a Lot shall be the sole qualification for such membership.  In the event that ownership of a Lot is transferred or otherwise conveyed, the membership in the Association which is appurtenant thereto shall automatically pass to such transferee, notwithstanding any failure of the transferor to endorse to his transferee any certificates or other evidences of such membership.  The foregoing is not intended to include Mortgagees or any other persons who hold an interest merely as security for the performance of an obligation, and the giving of a security interest shall not terminate or otherwise affect an Owner's membership in the Association.  The rights and privileges of membership, including the right to vote and to hold an office in the Association, may be exercised by a member or a member's spouse, but in no event shall more than one vote be cast or more than one office held for each Lot, and further provided that a member casting a vote or holding an office with respect to his Lot shall not be entitled to cast an additional vote or to hold an additional office for the Lot upon which his residential unit is located.  Except as otherwise provided herein, the voting weight appurtenant to each Lot is equal and each Lot shall have one vote.</w:t>
      </w:r>
    </w:p>
    <w:p w:rsidR="009A556D" w:rsidRDefault="009A556D">
      <w:pPr>
        <w:tabs>
          <w:tab w:val="left" w:pos="-720"/>
        </w:tabs>
        <w:suppressAutoHyphens/>
        <w:jc w:val="both"/>
        <w:rPr>
          <w:rFonts w:ascii="Times New Roman" w:hAnsi="Times New Roman"/>
          <w:spacing w:val="-3"/>
        </w:rPr>
      </w:pPr>
    </w:p>
    <w:p w:rsidR="009A556D" w:rsidRDefault="009A556D">
      <w:pPr>
        <w:tabs>
          <w:tab w:val="left" w:pos="-720"/>
        </w:tabs>
        <w:suppressAutoHyphens/>
        <w:jc w:val="both"/>
        <w:rPr>
          <w:rFonts w:ascii="Times New Roman" w:hAnsi="Times New Roman"/>
          <w:spacing w:val="-3"/>
        </w:rPr>
      </w:pPr>
      <w:r>
        <w:rPr>
          <w:rFonts w:ascii="Times New Roman" w:hAnsi="Times New Roman"/>
          <w:b/>
          <w:spacing w:val="-3"/>
        </w:rPr>
        <w:tab/>
        <w:t>3.02</w:t>
      </w:r>
      <w:r>
        <w:rPr>
          <w:rFonts w:ascii="Times New Roman" w:hAnsi="Times New Roman"/>
          <w:b/>
          <w:spacing w:val="-3"/>
        </w:rPr>
        <w:tab/>
      </w:r>
      <w:r>
        <w:rPr>
          <w:rFonts w:ascii="Times New Roman" w:hAnsi="Times New Roman"/>
          <w:b/>
          <w:spacing w:val="-3"/>
          <w:u w:val="single"/>
        </w:rPr>
        <w:t>Multiple Owners</w:t>
      </w:r>
      <w:r>
        <w:rPr>
          <w:rFonts w:ascii="Times New Roman" w:hAnsi="Times New Roman"/>
          <w:b/>
          <w:spacing w:val="-3"/>
        </w:rPr>
        <w:t>.</w:t>
      </w:r>
      <w:r>
        <w:rPr>
          <w:rFonts w:ascii="Times New Roman" w:hAnsi="Times New Roman"/>
          <w:spacing w:val="-3"/>
        </w:rPr>
        <w:t xml:space="preserve">  Notwithstanding any of the foregoing to the contrary, no Owner, whether one or more persons, shall have more than one membership per Lot or BLA.  In the event of multiple Owners of a Lot, votes and rights of use and enjoyment shall be as provided herein.  When more than one person holds an interest in any Lot, the vote for such Lot shall be exercised as those Owners of such Lot themselves determine and advise the Secretary or an Assistant Secretary of the Association prior to any meeting.  In the absence of such advice, the vote appurtenant to such Lot shall be suspended in the event more than one person seeks to exercise it.  </w:t>
      </w:r>
    </w:p>
    <w:p w:rsidR="009A556D" w:rsidRDefault="009A556D">
      <w:pPr>
        <w:tabs>
          <w:tab w:val="left" w:pos="-720"/>
        </w:tabs>
        <w:suppressAutoHyphens/>
        <w:jc w:val="both"/>
        <w:rPr>
          <w:rFonts w:ascii="Times New Roman" w:hAnsi="Times New Roman"/>
          <w:spacing w:val="-3"/>
        </w:rPr>
      </w:pPr>
    </w:p>
    <w:p w:rsidR="009A556D" w:rsidRPr="00C61E3A" w:rsidRDefault="009A556D">
      <w:pPr>
        <w:tabs>
          <w:tab w:val="left" w:pos="-720"/>
        </w:tabs>
        <w:suppressAutoHyphens/>
        <w:jc w:val="both"/>
        <w:rPr>
          <w:rFonts w:ascii="Times New Roman" w:hAnsi="Times New Roman"/>
          <w:strike/>
          <w:spacing w:val="-3"/>
        </w:rPr>
      </w:pPr>
      <w:r>
        <w:rPr>
          <w:rFonts w:ascii="Times New Roman" w:hAnsi="Times New Roman"/>
          <w:b/>
          <w:spacing w:val="-3"/>
        </w:rPr>
        <w:tab/>
        <w:t>3.03</w:t>
      </w:r>
      <w:r>
        <w:rPr>
          <w:rFonts w:ascii="Times New Roman" w:hAnsi="Times New Roman"/>
          <w:b/>
          <w:spacing w:val="-3"/>
        </w:rPr>
        <w:tab/>
      </w:r>
      <w:r>
        <w:rPr>
          <w:rFonts w:ascii="Times New Roman" w:hAnsi="Times New Roman"/>
          <w:b/>
          <w:spacing w:val="-3"/>
          <w:u w:val="single"/>
        </w:rPr>
        <w:t>Ownership of More Than One Lot</w:t>
      </w:r>
      <w:r>
        <w:rPr>
          <w:rFonts w:ascii="Times New Roman" w:hAnsi="Times New Roman"/>
          <w:b/>
          <w:spacing w:val="-3"/>
        </w:rPr>
        <w:t xml:space="preserve">.  </w:t>
      </w:r>
      <w:r>
        <w:rPr>
          <w:rFonts w:ascii="Times New Roman" w:hAnsi="Times New Roman"/>
          <w:bCs/>
          <w:spacing w:val="-3"/>
        </w:rPr>
        <w:t xml:space="preserve">In the event a Person owns more than one Lot, such Person shall have all the rights and obligations of an owner owning multiple Lots. The voting rights and obligations associated with owning a Lot can be prorated in the event such Lot is split between two adjacent Lot owners.  </w:t>
      </w:r>
      <w:r w:rsidRPr="00C61E3A">
        <w:rPr>
          <w:rFonts w:ascii="Times New Roman" w:hAnsi="Times New Roman"/>
          <w:spacing w:val="-3"/>
        </w:rPr>
        <w:t>Any Owner of two (2) or more adjoining Lots may consolidate such Lots into one (1) BLA Lot or building site with the privilege of placing or constructing improvements on such resulting site.  Accordingly, setback lines shall be measured from the resulting side property lines rather than from the Lot lines as indicated on the plat, and the site shall be considered one (1) Lot for the Association Assessment purposes as well as for purposes for determining voting rights.  Only with the written permission of the Board may a BLA be deconsolidated.</w:t>
      </w:r>
    </w:p>
    <w:p w:rsidR="009A556D" w:rsidRDefault="009A556D">
      <w:pPr>
        <w:suppressAutoHyphens/>
        <w:rPr>
          <w:rFonts w:ascii="Times New Roman" w:hAnsi="Times New Roman"/>
          <w:b/>
          <w:spacing w:val="-3"/>
        </w:rPr>
      </w:pPr>
    </w:p>
    <w:p w:rsidR="009A556D" w:rsidRDefault="009A556D" w:rsidP="00C61E3A">
      <w:pPr>
        <w:suppressAutoHyphens/>
        <w:jc w:val="both"/>
        <w:rPr>
          <w:rFonts w:ascii="Times New Roman" w:hAnsi="Times New Roman"/>
        </w:rPr>
      </w:pPr>
      <w:r>
        <w:rPr>
          <w:rFonts w:ascii="Times New Roman" w:hAnsi="Times New Roman"/>
          <w:b/>
          <w:spacing w:val="-3"/>
        </w:rPr>
        <w:tab/>
      </w:r>
    </w:p>
    <w:p w:rsidR="009A556D" w:rsidRDefault="009A556D">
      <w:pPr>
        <w:pStyle w:val="Heading1"/>
        <w:rPr>
          <w:rFonts w:ascii="Times New Roman" w:hAnsi="Times New Roman"/>
        </w:rPr>
      </w:pPr>
      <w:r>
        <w:rPr>
          <w:rFonts w:ascii="Times New Roman" w:hAnsi="Times New Roman"/>
        </w:rPr>
        <w:t>ARTICLE IV</w:t>
      </w:r>
    </w:p>
    <w:p w:rsidR="009A556D" w:rsidRDefault="009A556D">
      <w:pPr>
        <w:tabs>
          <w:tab w:val="center" w:pos="4680"/>
        </w:tabs>
        <w:suppressAutoHyphens/>
        <w:jc w:val="both"/>
        <w:rPr>
          <w:rFonts w:ascii="Times New Roman" w:hAnsi="Times New Roman"/>
          <w:b/>
          <w:spacing w:val="-3"/>
          <w:u w:val="single"/>
        </w:rPr>
      </w:pPr>
      <w:r>
        <w:rPr>
          <w:rFonts w:ascii="Times New Roman" w:hAnsi="Times New Roman"/>
          <w:b/>
          <w:spacing w:val="-3"/>
        </w:rPr>
        <w:tab/>
      </w:r>
      <w:r>
        <w:rPr>
          <w:rFonts w:ascii="Times New Roman" w:hAnsi="Times New Roman"/>
          <w:b/>
          <w:spacing w:val="-3"/>
          <w:u w:val="single"/>
        </w:rPr>
        <w:t>MAINTENANCE</w:t>
      </w:r>
    </w:p>
    <w:p w:rsidR="009A556D" w:rsidRDefault="009A556D">
      <w:pPr>
        <w:tabs>
          <w:tab w:val="center" w:pos="4680"/>
        </w:tabs>
        <w:suppressAutoHyphens/>
        <w:jc w:val="both"/>
        <w:rPr>
          <w:rFonts w:ascii="Times New Roman" w:hAnsi="Times New Roman"/>
          <w:spacing w:val="-3"/>
        </w:rPr>
      </w:pPr>
    </w:p>
    <w:p w:rsidR="009A556D" w:rsidRDefault="009A556D">
      <w:pPr>
        <w:tabs>
          <w:tab w:val="left" w:pos="-720"/>
        </w:tabs>
        <w:suppressAutoHyphens/>
        <w:jc w:val="both"/>
        <w:rPr>
          <w:rFonts w:ascii="Times New Roman" w:hAnsi="Times New Roman"/>
          <w:spacing w:val="-3"/>
        </w:rPr>
      </w:pPr>
      <w:r>
        <w:rPr>
          <w:rFonts w:ascii="Times New Roman" w:hAnsi="Times New Roman"/>
          <w:b/>
          <w:spacing w:val="-3"/>
        </w:rPr>
        <w:tab/>
        <w:t>4.01</w:t>
      </w:r>
      <w:r>
        <w:rPr>
          <w:rFonts w:ascii="Times New Roman" w:hAnsi="Times New Roman"/>
          <w:b/>
          <w:spacing w:val="-3"/>
        </w:rPr>
        <w:tab/>
      </w:r>
      <w:r>
        <w:rPr>
          <w:rFonts w:ascii="Times New Roman" w:hAnsi="Times New Roman"/>
          <w:b/>
          <w:spacing w:val="-3"/>
          <w:u w:val="single"/>
        </w:rPr>
        <w:t>Responsibilities of Owners</w:t>
      </w:r>
      <w:r>
        <w:rPr>
          <w:rFonts w:ascii="Times New Roman" w:hAnsi="Times New Roman"/>
          <w:b/>
          <w:spacing w:val="-3"/>
        </w:rPr>
        <w:t>.</w:t>
      </w:r>
      <w:r>
        <w:rPr>
          <w:rFonts w:ascii="Times New Roman" w:hAnsi="Times New Roman"/>
          <w:spacing w:val="-3"/>
        </w:rPr>
        <w:t xml:space="preserve">  Unless specifically identified herein as being the responsibility of the Association, all maintenance and repair of Lots together with all other improvements thereon or therein and all lawns, landscaping, and grounds on and within a Lot shall be the responsibility of the Owner of such Lot or Dwelling.  As provided in Section 4.03  hereof, each Owner shall also be obligated to pay for the costs incurred by the Association for repairing, replacing, maintaining, or cleaning any item which is the responsibility of such Owner, but which responsibility such Owner fails or refuses to discharge.  </w:t>
      </w:r>
    </w:p>
    <w:p w:rsidR="009A556D" w:rsidRDefault="009A556D">
      <w:pPr>
        <w:tabs>
          <w:tab w:val="left" w:pos="-720"/>
        </w:tabs>
        <w:suppressAutoHyphens/>
        <w:jc w:val="both"/>
        <w:rPr>
          <w:rFonts w:ascii="Times New Roman" w:hAnsi="Times New Roman"/>
          <w:spacing w:val="-3"/>
        </w:rPr>
      </w:pPr>
    </w:p>
    <w:p w:rsidR="009A556D" w:rsidRDefault="009A556D">
      <w:pPr>
        <w:tabs>
          <w:tab w:val="left" w:pos="-720"/>
        </w:tabs>
        <w:suppressAutoHyphens/>
        <w:jc w:val="both"/>
        <w:rPr>
          <w:rFonts w:ascii="Times New Roman" w:hAnsi="Times New Roman"/>
          <w:spacing w:val="-3"/>
        </w:rPr>
      </w:pPr>
      <w:r>
        <w:rPr>
          <w:rFonts w:ascii="Times New Roman" w:hAnsi="Times New Roman"/>
          <w:b/>
          <w:spacing w:val="-3"/>
        </w:rPr>
        <w:tab/>
        <w:t>4.02</w:t>
      </w:r>
      <w:r>
        <w:rPr>
          <w:rFonts w:ascii="Times New Roman" w:hAnsi="Times New Roman"/>
          <w:b/>
          <w:spacing w:val="-3"/>
        </w:rPr>
        <w:tab/>
      </w:r>
      <w:r>
        <w:rPr>
          <w:rFonts w:ascii="Times New Roman" w:hAnsi="Times New Roman"/>
          <w:b/>
          <w:spacing w:val="-3"/>
          <w:u w:val="single"/>
        </w:rPr>
        <w:t>Responsibilities of Association</w:t>
      </w:r>
      <w:r>
        <w:rPr>
          <w:rFonts w:ascii="Times New Roman" w:hAnsi="Times New Roman"/>
          <w:b/>
          <w:spacing w:val="-3"/>
        </w:rPr>
        <w:t>.</w:t>
      </w:r>
      <w:r>
        <w:rPr>
          <w:rFonts w:ascii="Times New Roman" w:hAnsi="Times New Roman"/>
          <w:spacing w:val="-3"/>
        </w:rPr>
        <w:t xml:space="preserve">  (a) Except as may be herein otherwise specifically provided, the Association shall maintain and keep in good repair all portions of the Common Areas, which responsibility shall include, but shall not be limited to, the maintenance, repair and replacement of (</w:t>
      </w:r>
      <w:r w:rsidR="00C61E3A">
        <w:rPr>
          <w:rFonts w:ascii="Times New Roman" w:hAnsi="Times New Roman"/>
          <w:spacing w:val="-3"/>
        </w:rPr>
        <w:t>i</w:t>
      </w:r>
      <w:r>
        <w:rPr>
          <w:rFonts w:ascii="Times New Roman" w:hAnsi="Times New Roman"/>
          <w:spacing w:val="-3"/>
        </w:rPr>
        <w:t xml:space="preserve">) </w:t>
      </w:r>
      <w:r w:rsidRPr="00C61E3A">
        <w:rPr>
          <w:rFonts w:ascii="Times New Roman" w:hAnsi="Times New Roman"/>
          <w:spacing w:val="-3"/>
        </w:rPr>
        <w:t>all roads, trails, landscaped areas, recreational areas, and other improvements situated within the Common Areas,</w:t>
      </w:r>
      <w:r>
        <w:rPr>
          <w:rFonts w:ascii="Times New Roman" w:hAnsi="Times New Roman"/>
          <w:spacing w:val="-3"/>
        </w:rPr>
        <w:t xml:space="preserve"> (ii) such security systems and utility lines, pipes, plumbing, wires, conduits, and related systems which are a part of the Common Areas and which are not maintained by the public service district, public or private utility, or other person, and (iii) all lawns, trees shrubs, hedges, grass, and other landscaping situated within or upon the Common Areas.  The Association shall not be liable to any Owner for loss or damage, by theft or otherwise, of any property of such Owner which may be stored in or upon any portion of the Common Areas or any other portion of the Property.  No diminution or abatement of the assessments shall be claimed or allowed by reason of any alleged failure of the Association to take some action or to perform some function required to be taken or performed by the Association under this Declaration, or for inconvenience or discomfort arising from the making of improvements or repairs which are the responsibility of the Association, or from any action taken by the Association to comply with any law, ordinance, or with any order or directive of any municipal or other governmental authority, the obligation to pay such assessments being a separate and independent covenant on the part of each Owner.</w:t>
      </w:r>
    </w:p>
    <w:p w:rsidR="009A556D" w:rsidRDefault="009A556D">
      <w:pPr>
        <w:tabs>
          <w:tab w:val="left" w:pos="-720"/>
        </w:tabs>
        <w:suppressAutoHyphens/>
        <w:jc w:val="both"/>
        <w:rPr>
          <w:rFonts w:ascii="Times New Roman" w:hAnsi="Times New Roman"/>
          <w:spacing w:val="-3"/>
        </w:rPr>
      </w:pPr>
    </w:p>
    <w:p w:rsidR="009A556D" w:rsidRDefault="009A556D">
      <w:pPr>
        <w:numPr>
          <w:ilvl w:val="0"/>
          <w:numId w:val="34"/>
        </w:numPr>
        <w:tabs>
          <w:tab w:val="clear" w:pos="1080"/>
          <w:tab w:val="left" w:pos="-720"/>
        </w:tabs>
        <w:suppressAutoHyphens/>
        <w:ind w:left="0" w:firstLine="720"/>
        <w:jc w:val="both"/>
        <w:rPr>
          <w:rFonts w:ascii="Times New Roman" w:hAnsi="Times New Roman"/>
          <w:spacing w:val="-3"/>
        </w:rPr>
      </w:pPr>
      <w:r>
        <w:rPr>
          <w:rFonts w:ascii="Times New Roman" w:hAnsi="Times New Roman"/>
          <w:spacing w:val="-3"/>
        </w:rPr>
        <w:t xml:space="preserve">The Association shall pay all property taxes assessed against the Common Areas and shall maintain liability insurance for accidents or damage occurring on said Common Areas or as a result of conditions thereon.  </w:t>
      </w:r>
    </w:p>
    <w:p w:rsidR="009A556D" w:rsidRDefault="009A556D">
      <w:pPr>
        <w:tabs>
          <w:tab w:val="left" w:pos="-720"/>
        </w:tabs>
        <w:suppressAutoHyphens/>
        <w:jc w:val="both"/>
        <w:rPr>
          <w:rFonts w:ascii="Times New Roman" w:hAnsi="Times New Roman"/>
          <w:color w:val="99CC00"/>
          <w:spacing w:val="-3"/>
        </w:rPr>
      </w:pPr>
    </w:p>
    <w:p w:rsidR="009A556D" w:rsidRDefault="009A556D">
      <w:pPr>
        <w:tabs>
          <w:tab w:val="left" w:pos="-720"/>
        </w:tabs>
        <w:suppressAutoHyphens/>
        <w:jc w:val="both"/>
        <w:rPr>
          <w:rFonts w:ascii="Times New Roman" w:hAnsi="Times New Roman"/>
          <w:spacing w:val="-3"/>
        </w:rPr>
      </w:pPr>
      <w:r>
        <w:rPr>
          <w:rFonts w:ascii="Times New Roman" w:hAnsi="Times New Roman"/>
          <w:b/>
          <w:spacing w:val="-3"/>
        </w:rPr>
        <w:tab/>
        <w:t>4.03</w:t>
      </w:r>
      <w:r>
        <w:rPr>
          <w:rFonts w:ascii="Times New Roman" w:hAnsi="Times New Roman"/>
          <w:b/>
          <w:spacing w:val="-3"/>
        </w:rPr>
        <w:tab/>
      </w:r>
      <w:r>
        <w:rPr>
          <w:rFonts w:ascii="Times New Roman" w:hAnsi="Times New Roman"/>
          <w:b/>
          <w:spacing w:val="-3"/>
          <w:u w:val="single"/>
        </w:rPr>
        <w:t>Association's Remedy Upon Owner's Default</w:t>
      </w:r>
      <w:r>
        <w:rPr>
          <w:rFonts w:ascii="Times New Roman" w:hAnsi="Times New Roman"/>
          <w:b/>
          <w:spacing w:val="-3"/>
        </w:rPr>
        <w:t>.</w:t>
      </w:r>
      <w:r>
        <w:rPr>
          <w:rFonts w:ascii="Times New Roman" w:hAnsi="Times New Roman"/>
          <w:spacing w:val="-3"/>
        </w:rPr>
        <w:t xml:space="preserve">  In the event that the Association determines that: (i) any Owner has failed or refused to discharge properly his or its obligations with regard to the maintenance, cleaning, repair, or replacement of items for which he or it is responsible hereunder, or (ii) the need for maintenance, cleaning, repair, or replacement which is the responsibility of the Association hereunder is caused by the willful or negligent act of an Owner, his family, tenants, guests, or invitees, and is not covered or paid for by insurance in whole or in part, then in either event, the Association, except in the event of an emergency situation, may give such Owner written notice of the Association's intent to provide such necessary maintenance, cleaning, repair, or replacement, at the sole cost and expense of such Owner and setting forth with reasonable particularity the maintenance, cleaning, repairs or replacement deemed necessary.  Except in the event of emergency situations, such Owner shall have fifteen (15) days within which to complete the same in a good and workmanlike manner, or in the event that such maintenance, cleaning, repair, or replacement is not capable of completion within said fifteen (15) day period, to commence said maintenance, cleaning, repair, or replacement, and diligently proceed to complete the same in good and workmanlike manner.  In the event of emergency situations or the failure of any Owner to comply with the provisions hereof after such notice, the Association may provide (but shall not have the obligation to so provide) any such maintenance, cleaning, repair, or replacement at the sole cost and expense of such Owner and said cost shall be added to and become a part of the assessment to which such Owner and his Lot are subject and shall become a lien against such Lot.</w:t>
      </w:r>
    </w:p>
    <w:p w:rsidR="009A556D" w:rsidRDefault="009A556D">
      <w:pPr>
        <w:tabs>
          <w:tab w:val="left" w:pos="-720"/>
        </w:tabs>
        <w:suppressAutoHyphens/>
        <w:jc w:val="both"/>
        <w:rPr>
          <w:rFonts w:ascii="Times New Roman" w:hAnsi="Times New Roman"/>
          <w:spacing w:val="-3"/>
        </w:rPr>
      </w:pPr>
    </w:p>
    <w:p w:rsidR="006C30DB" w:rsidRDefault="006C30DB">
      <w:pPr>
        <w:rPr>
          <w:rFonts w:ascii="Times New Roman" w:hAnsi="Times New Roman"/>
          <w:b/>
          <w:spacing w:val="-3"/>
        </w:rPr>
      </w:pPr>
      <w:r>
        <w:rPr>
          <w:rFonts w:ascii="Times New Roman" w:hAnsi="Times New Roman"/>
          <w:b/>
          <w:spacing w:val="-3"/>
        </w:rPr>
        <w:br w:type="page"/>
      </w:r>
    </w:p>
    <w:p w:rsidR="009A556D" w:rsidRDefault="009A556D">
      <w:pPr>
        <w:tabs>
          <w:tab w:val="center" w:pos="4680"/>
        </w:tabs>
        <w:suppressAutoHyphens/>
        <w:jc w:val="center"/>
        <w:rPr>
          <w:rFonts w:ascii="Times New Roman" w:hAnsi="Times New Roman"/>
          <w:b/>
          <w:spacing w:val="-3"/>
        </w:rPr>
      </w:pPr>
      <w:r>
        <w:rPr>
          <w:rFonts w:ascii="Times New Roman" w:hAnsi="Times New Roman"/>
          <w:b/>
          <w:spacing w:val="-3"/>
        </w:rPr>
        <w:t>ARTICLE V</w:t>
      </w:r>
    </w:p>
    <w:p w:rsidR="009A556D" w:rsidRDefault="009A556D">
      <w:pPr>
        <w:tabs>
          <w:tab w:val="center" w:pos="4680"/>
        </w:tabs>
        <w:suppressAutoHyphens/>
        <w:jc w:val="both"/>
        <w:rPr>
          <w:rFonts w:ascii="Times New Roman" w:hAnsi="Times New Roman"/>
          <w:b/>
          <w:spacing w:val="-3"/>
        </w:rPr>
      </w:pPr>
      <w:r>
        <w:rPr>
          <w:rFonts w:ascii="Times New Roman" w:hAnsi="Times New Roman"/>
          <w:b/>
          <w:spacing w:val="-3"/>
        </w:rPr>
        <w:tab/>
      </w:r>
      <w:r>
        <w:rPr>
          <w:rFonts w:ascii="Times New Roman" w:hAnsi="Times New Roman"/>
          <w:b/>
          <w:spacing w:val="-3"/>
          <w:u w:val="single"/>
        </w:rPr>
        <w:t>INSURANCE AND CASUALTY LOSSES</w:t>
      </w:r>
    </w:p>
    <w:p w:rsidR="009A556D" w:rsidRDefault="009A556D">
      <w:pPr>
        <w:tabs>
          <w:tab w:val="left" w:pos="-720"/>
        </w:tabs>
        <w:suppressAutoHyphens/>
        <w:jc w:val="both"/>
        <w:rPr>
          <w:rFonts w:ascii="Times New Roman" w:hAnsi="Times New Roman"/>
          <w:b/>
          <w:spacing w:val="-3"/>
        </w:rPr>
      </w:pPr>
    </w:p>
    <w:p w:rsidR="009A556D" w:rsidRDefault="009A556D">
      <w:pPr>
        <w:tabs>
          <w:tab w:val="left" w:pos="-720"/>
        </w:tabs>
        <w:suppressAutoHyphens/>
        <w:jc w:val="both"/>
        <w:rPr>
          <w:rFonts w:ascii="Times New Roman" w:hAnsi="Times New Roman"/>
          <w:spacing w:val="-3"/>
        </w:rPr>
      </w:pPr>
      <w:r>
        <w:rPr>
          <w:rFonts w:ascii="Times New Roman" w:hAnsi="Times New Roman"/>
          <w:b/>
          <w:spacing w:val="-3"/>
        </w:rPr>
        <w:tab/>
        <w:t>5.01</w:t>
      </w:r>
      <w:r>
        <w:rPr>
          <w:rFonts w:ascii="Times New Roman" w:hAnsi="Times New Roman"/>
          <w:b/>
          <w:spacing w:val="-3"/>
        </w:rPr>
        <w:tab/>
      </w:r>
      <w:r>
        <w:rPr>
          <w:rFonts w:ascii="Times New Roman" w:hAnsi="Times New Roman"/>
          <w:b/>
          <w:spacing w:val="-3"/>
          <w:u w:val="single"/>
        </w:rPr>
        <w:t>Insurance</w:t>
      </w:r>
      <w:r>
        <w:rPr>
          <w:rFonts w:ascii="Times New Roman" w:hAnsi="Times New Roman"/>
          <w:b/>
          <w:spacing w:val="-3"/>
        </w:rPr>
        <w:t>.</w:t>
      </w:r>
      <w:r>
        <w:rPr>
          <w:rFonts w:ascii="Times New Roman" w:hAnsi="Times New Roman"/>
          <w:spacing w:val="-3"/>
        </w:rPr>
        <w:t xml:space="preserve">  (a) The Board of Directors or its duly authorized agents shall have the authority to and shall obtain and continue in effect public liability insurance and such other insurances as the Board of Directors deems appropriate.</w:t>
      </w:r>
    </w:p>
    <w:p w:rsidR="009A556D" w:rsidRDefault="009A556D">
      <w:pPr>
        <w:tabs>
          <w:tab w:val="left" w:pos="-720"/>
        </w:tabs>
        <w:suppressAutoHyphens/>
        <w:jc w:val="both"/>
        <w:rPr>
          <w:rFonts w:ascii="Times New Roman" w:hAnsi="Times New Roman"/>
          <w:spacing w:val="-3"/>
        </w:rPr>
      </w:pPr>
    </w:p>
    <w:p w:rsidR="009A556D" w:rsidRDefault="009A556D">
      <w:pPr>
        <w:tabs>
          <w:tab w:val="left" w:pos="-720"/>
        </w:tabs>
        <w:suppressAutoHyphens/>
        <w:jc w:val="both"/>
        <w:rPr>
          <w:rFonts w:ascii="Times New Roman" w:hAnsi="Times New Roman"/>
          <w:spacing w:val="-3"/>
        </w:rPr>
      </w:pPr>
      <w:r>
        <w:rPr>
          <w:rFonts w:ascii="Times New Roman" w:hAnsi="Times New Roman"/>
          <w:spacing w:val="-3"/>
        </w:rPr>
        <w:tab/>
        <w:t>(b)</w:t>
      </w:r>
      <w:r>
        <w:rPr>
          <w:rFonts w:ascii="Times New Roman" w:hAnsi="Times New Roman"/>
          <w:spacing w:val="-3"/>
        </w:rPr>
        <w:tab/>
        <w:t>All insurance coverage obtained by the Board of Directors shall be written in the name of the Association for the benefit of each of the Owners and costs of all such coverage shall be a Common Expense.</w:t>
      </w:r>
    </w:p>
    <w:p w:rsidR="009A556D" w:rsidRDefault="009A556D">
      <w:pPr>
        <w:tabs>
          <w:tab w:val="left" w:pos="-720"/>
        </w:tabs>
        <w:suppressAutoHyphens/>
        <w:jc w:val="both"/>
        <w:rPr>
          <w:rFonts w:ascii="Times New Roman" w:hAnsi="Times New Roman"/>
          <w:spacing w:val="-3"/>
        </w:rPr>
      </w:pPr>
    </w:p>
    <w:p w:rsidR="009A556D" w:rsidRDefault="009A556D">
      <w:pPr>
        <w:tabs>
          <w:tab w:val="left" w:pos="-720"/>
        </w:tabs>
        <w:suppressAutoHyphens/>
        <w:jc w:val="both"/>
        <w:rPr>
          <w:rFonts w:ascii="Times New Roman" w:hAnsi="Times New Roman"/>
          <w:spacing w:val="-3"/>
        </w:rPr>
      </w:pPr>
      <w:r>
        <w:rPr>
          <w:rFonts w:ascii="Times New Roman" w:hAnsi="Times New Roman"/>
          <w:spacing w:val="-3"/>
        </w:rPr>
        <w:tab/>
        <w:t>(c)</w:t>
      </w:r>
      <w:r>
        <w:rPr>
          <w:rFonts w:ascii="Times New Roman" w:hAnsi="Times New Roman"/>
          <w:spacing w:val="-3"/>
        </w:rPr>
        <w:tab/>
        <w:t>It shall be the individual responsibility of each Owner at his own expense to provide public liability, property damage, title, and other insurance with respect to his own Lot and the improvements located thereon.  The Board of Directors may require all Owners to carry public liability and property damage insurance with respect to their respective Lots and to furnish copies or certificates thereof to the Association.</w:t>
      </w:r>
    </w:p>
    <w:p w:rsidR="009A556D" w:rsidRDefault="009A556D">
      <w:pPr>
        <w:tabs>
          <w:tab w:val="left" w:pos="-720"/>
        </w:tabs>
        <w:suppressAutoHyphens/>
        <w:jc w:val="both"/>
        <w:rPr>
          <w:rFonts w:ascii="Times New Roman" w:hAnsi="Times New Roman"/>
          <w:b/>
          <w:spacing w:val="-3"/>
        </w:rPr>
      </w:pPr>
    </w:p>
    <w:p w:rsidR="009A556D" w:rsidRDefault="009A556D">
      <w:pPr>
        <w:tabs>
          <w:tab w:val="left" w:pos="-720"/>
        </w:tabs>
        <w:suppressAutoHyphens/>
        <w:jc w:val="both"/>
        <w:rPr>
          <w:rFonts w:ascii="Times New Roman" w:hAnsi="Times New Roman"/>
          <w:spacing w:val="-3"/>
        </w:rPr>
      </w:pPr>
      <w:r>
        <w:rPr>
          <w:rFonts w:ascii="Times New Roman" w:hAnsi="Times New Roman"/>
          <w:b/>
          <w:spacing w:val="-3"/>
        </w:rPr>
        <w:tab/>
        <w:t>5.02</w:t>
      </w:r>
      <w:r>
        <w:rPr>
          <w:rFonts w:ascii="Times New Roman" w:hAnsi="Times New Roman"/>
          <w:b/>
          <w:spacing w:val="-3"/>
        </w:rPr>
        <w:tab/>
      </w:r>
      <w:r>
        <w:rPr>
          <w:rFonts w:ascii="Times New Roman" w:hAnsi="Times New Roman"/>
          <w:b/>
          <w:spacing w:val="-3"/>
          <w:u w:val="single"/>
        </w:rPr>
        <w:t>Damage or Destruction of Improvements on Lots</w:t>
      </w:r>
      <w:r>
        <w:rPr>
          <w:rFonts w:ascii="Times New Roman" w:hAnsi="Times New Roman"/>
          <w:b/>
          <w:spacing w:val="-3"/>
        </w:rPr>
        <w:t>.</w:t>
      </w:r>
      <w:r>
        <w:rPr>
          <w:rFonts w:ascii="Times New Roman" w:hAnsi="Times New Roman"/>
          <w:spacing w:val="-3"/>
        </w:rPr>
        <w:t xml:space="preserve">  In the event of damage or destruction by fire or other casualty to any improvement on a Lot, and in the further event that either the Owner of such Lot elects not to repair or rebuild the damaged or destroyed improvement, such Owner making such election shall promptly clean away the ruins and debris of any damaged improvements or vegetation and leave such Lot in a clean, orderly, safe, and sightly condition.  Should such Owner elect to repair or rebuild such Lot improvements, such Owner shall repair or rebuild such Lot improvements to substantially the same condition as existed prior to such fire or other casualty and in accordance with all applicable standards, restrictions, and provisions of this Declaration, as it may be subsequently amended, and all applicable zoning, subdivision, building and other governmental regulations.  All such work of repair or construction shall be commenced promptly following such damage or destruction and shall be carried through diligently to conclusion.</w:t>
      </w:r>
    </w:p>
    <w:p w:rsidR="009A556D" w:rsidRDefault="009A556D">
      <w:pPr>
        <w:tabs>
          <w:tab w:val="left" w:pos="-720"/>
        </w:tabs>
        <w:suppressAutoHyphens/>
        <w:jc w:val="both"/>
        <w:rPr>
          <w:rFonts w:ascii="Times New Roman" w:hAnsi="Times New Roman"/>
          <w:spacing w:val="-3"/>
        </w:rPr>
      </w:pPr>
    </w:p>
    <w:p w:rsidR="009A556D" w:rsidRDefault="009A556D">
      <w:pPr>
        <w:tabs>
          <w:tab w:val="center" w:pos="4680"/>
        </w:tabs>
        <w:suppressAutoHyphens/>
        <w:jc w:val="both"/>
        <w:rPr>
          <w:rFonts w:ascii="Times New Roman" w:hAnsi="Times New Roman"/>
          <w:b/>
          <w:spacing w:val="-3"/>
        </w:rPr>
      </w:pPr>
      <w:r>
        <w:rPr>
          <w:rFonts w:ascii="Times New Roman" w:hAnsi="Times New Roman"/>
          <w:b/>
          <w:spacing w:val="-3"/>
        </w:rPr>
        <w:tab/>
        <w:t>ARTICLE VI</w:t>
      </w:r>
    </w:p>
    <w:p w:rsidR="009A556D" w:rsidRDefault="009A556D">
      <w:pPr>
        <w:tabs>
          <w:tab w:val="center" w:pos="4680"/>
        </w:tabs>
        <w:suppressAutoHyphens/>
        <w:jc w:val="both"/>
        <w:rPr>
          <w:rFonts w:ascii="Times New Roman" w:hAnsi="Times New Roman"/>
          <w:b/>
          <w:spacing w:val="-3"/>
        </w:rPr>
      </w:pPr>
      <w:r>
        <w:rPr>
          <w:rFonts w:ascii="Times New Roman" w:hAnsi="Times New Roman"/>
          <w:b/>
          <w:spacing w:val="-3"/>
        </w:rPr>
        <w:tab/>
      </w:r>
      <w:r>
        <w:rPr>
          <w:rFonts w:ascii="Times New Roman" w:hAnsi="Times New Roman"/>
          <w:b/>
          <w:spacing w:val="-3"/>
          <w:u w:val="single"/>
        </w:rPr>
        <w:t>ADMINISTRATION</w:t>
      </w:r>
    </w:p>
    <w:p w:rsidR="009A556D" w:rsidRDefault="009A556D">
      <w:pPr>
        <w:tabs>
          <w:tab w:val="left" w:pos="-720"/>
        </w:tabs>
        <w:suppressAutoHyphens/>
        <w:jc w:val="both"/>
        <w:rPr>
          <w:rFonts w:ascii="Times New Roman" w:hAnsi="Times New Roman"/>
          <w:b/>
          <w:spacing w:val="-3"/>
        </w:rPr>
      </w:pPr>
    </w:p>
    <w:p w:rsidR="009A556D" w:rsidRDefault="009A556D">
      <w:pPr>
        <w:tabs>
          <w:tab w:val="left" w:pos="-720"/>
        </w:tabs>
        <w:suppressAutoHyphens/>
        <w:jc w:val="both"/>
        <w:rPr>
          <w:rFonts w:ascii="Times New Roman" w:hAnsi="Times New Roman"/>
          <w:spacing w:val="-3"/>
        </w:rPr>
      </w:pPr>
      <w:r>
        <w:rPr>
          <w:rFonts w:ascii="Times New Roman" w:hAnsi="Times New Roman"/>
          <w:b/>
          <w:spacing w:val="-3"/>
        </w:rPr>
        <w:tab/>
        <w:t>6.01</w:t>
      </w:r>
      <w:r>
        <w:rPr>
          <w:rFonts w:ascii="Times New Roman" w:hAnsi="Times New Roman"/>
          <w:b/>
          <w:spacing w:val="-3"/>
        </w:rPr>
        <w:tab/>
      </w:r>
      <w:r>
        <w:rPr>
          <w:rFonts w:ascii="Times New Roman" w:hAnsi="Times New Roman"/>
          <w:b/>
          <w:spacing w:val="-3"/>
          <w:u w:val="single"/>
        </w:rPr>
        <w:t>Common Areas</w:t>
      </w:r>
      <w:r>
        <w:rPr>
          <w:rFonts w:ascii="Times New Roman" w:hAnsi="Times New Roman"/>
          <w:b/>
          <w:spacing w:val="-3"/>
        </w:rPr>
        <w:t>.</w:t>
      </w:r>
      <w:r>
        <w:rPr>
          <w:rFonts w:ascii="Times New Roman" w:hAnsi="Times New Roman"/>
          <w:spacing w:val="-3"/>
        </w:rPr>
        <w:t xml:space="preserve">  The Association shall be responsible for the exclusive management and control of the Common Areas and all improvements thereon and shall keep the same in a good, clean, attractive, and sanitary condition, order, and repair.  Except to the extent otherwise required by the provisions of the Non-Profit Corporation Law of Louisiana this Declaration, the By-Laws, or the Articles of Incorporation, the powers herein or otherwise granted to the Association may be exercised by the Board of Directors, acting through the officers of the Association, without any further consent or action on the part of the Owners.</w:t>
      </w:r>
    </w:p>
    <w:p w:rsidR="009A556D" w:rsidRDefault="009A556D">
      <w:pPr>
        <w:tabs>
          <w:tab w:val="left" w:pos="-720"/>
        </w:tabs>
        <w:suppressAutoHyphens/>
        <w:jc w:val="both"/>
        <w:rPr>
          <w:rFonts w:ascii="Times New Roman" w:hAnsi="Times New Roman"/>
          <w:spacing w:val="-3"/>
        </w:rPr>
      </w:pPr>
    </w:p>
    <w:p w:rsidR="009A556D" w:rsidRDefault="009A556D">
      <w:pPr>
        <w:tabs>
          <w:tab w:val="left" w:pos="-720"/>
        </w:tabs>
        <w:suppressAutoHyphens/>
        <w:jc w:val="both"/>
        <w:rPr>
          <w:rFonts w:ascii="Times New Roman" w:hAnsi="Times New Roman"/>
          <w:spacing w:val="-3"/>
        </w:rPr>
      </w:pPr>
      <w:r>
        <w:rPr>
          <w:rFonts w:ascii="Times New Roman" w:hAnsi="Times New Roman"/>
          <w:b/>
          <w:spacing w:val="-3"/>
        </w:rPr>
        <w:tab/>
        <w:t>6.02</w:t>
      </w:r>
      <w:r>
        <w:rPr>
          <w:rFonts w:ascii="Times New Roman" w:hAnsi="Times New Roman"/>
          <w:b/>
          <w:spacing w:val="-3"/>
        </w:rPr>
        <w:tab/>
      </w:r>
      <w:r>
        <w:rPr>
          <w:rFonts w:ascii="Times New Roman" w:hAnsi="Times New Roman"/>
          <w:b/>
          <w:spacing w:val="-3"/>
          <w:u w:val="single"/>
        </w:rPr>
        <w:t>Duties and Powers</w:t>
      </w:r>
      <w:r>
        <w:rPr>
          <w:rFonts w:ascii="Times New Roman" w:hAnsi="Times New Roman"/>
          <w:b/>
          <w:spacing w:val="-3"/>
        </w:rPr>
        <w:t>.</w:t>
      </w:r>
      <w:r>
        <w:rPr>
          <w:rFonts w:ascii="Times New Roman" w:hAnsi="Times New Roman"/>
          <w:spacing w:val="-3"/>
        </w:rPr>
        <w:t xml:space="preserve">  The duties and powers of the Association shall be those set forth in the provisions of the Non-Profit Corporation Law of Louisiana this Declaration, the By-Laws, and the Articles of Incorporation, together with those reasonably implied to effect the purposes of the Association; provided, however, that if there are conflicts or inconsistencies between the Non-Profit Corporation Law of Louisiana, this Declaration, the By-Laws, or the Articles of Incorporation, the provisions of the Non-Profit Corporation Law of Louisiana, this Declaration, and the By-Laws, in that order, shall prevail, and each Owner of a Lot, by acceptance of title thereto, covenants to vote in favor of such amendments as will remove such conflicts or inconsistencies.  The Association may exercise any other right or privilege given to it expressly by this Declaration or by law, together with every other right or privilege reasonably to be implied from the existence of any right or privilege given to it herein or reasonably necessary to effectuate any such right or privilege. </w:t>
      </w:r>
    </w:p>
    <w:p w:rsidR="009A556D" w:rsidRDefault="009A556D">
      <w:pPr>
        <w:tabs>
          <w:tab w:val="left" w:pos="-720"/>
        </w:tabs>
        <w:suppressAutoHyphens/>
        <w:jc w:val="both"/>
        <w:rPr>
          <w:rFonts w:ascii="Times New Roman" w:hAnsi="Times New Roman"/>
          <w:spacing w:val="-3"/>
        </w:rPr>
      </w:pPr>
    </w:p>
    <w:p w:rsidR="009A556D" w:rsidRDefault="009A556D">
      <w:pPr>
        <w:tabs>
          <w:tab w:val="left" w:pos="-720"/>
        </w:tabs>
        <w:suppressAutoHyphens/>
        <w:jc w:val="both"/>
        <w:rPr>
          <w:rFonts w:ascii="Times New Roman" w:hAnsi="Times New Roman"/>
          <w:spacing w:val="-3"/>
        </w:rPr>
      </w:pPr>
      <w:r>
        <w:rPr>
          <w:rFonts w:ascii="Times New Roman" w:hAnsi="Times New Roman"/>
          <w:b/>
          <w:spacing w:val="-3"/>
        </w:rPr>
        <w:tab/>
        <w:t>6.03</w:t>
      </w:r>
      <w:r>
        <w:rPr>
          <w:rFonts w:ascii="Times New Roman" w:hAnsi="Times New Roman"/>
          <w:b/>
          <w:spacing w:val="-3"/>
        </w:rPr>
        <w:tab/>
      </w:r>
      <w:r>
        <w:rPr>
          <w:rFonts w:ascii="Times New Roman" w:hAnsi="Times New Roman"/>
          <w:b/>
          <w:spacing w:val="-3"/>
          <w:u w:val="single"/>
        </w:rPr>
        <w:t>Rules and Regulations</w:t>
      </w:r>
      <w:r>
        <w:rPr>
          <w:rFonts w:ascii="Times New Roman" w:hAnsi="Times New Roman"/>
          <w:b/>
          <w:spacing w:val="-3"/>
        </w:rPr>
        <w:t>.</w:t>
      </w:r>
      <w:r>
        <w:rPr>
          <w:rFonts w:ascii="Times New Roman" w:hAnsi="Times New Roman"/>
          <w:spacing w:val="-3"/>
        </w:rPr>
        <w:t xml:space="preserve">  The Association, through its Board of Directors, may make and enforce reasonable rules and regulations governing the use of the Lots and Common Areas, which rules and regulations shall be consistent with the rights and duties established by this Declaration.</w:t>
      </w:r>
    </w:p>
    <w:p w:rsidR="009A556D" w:rsidRDefault="009A556D">
      <w:pPr>
        <w:tabs>
          <w:tab w:val="left" w:pos="-720"/>
        </w:tabs>
        <w:suppressAutoHyphens/>
        <w:jc w:val="both"/>
        <w:rPr>
          <w:rFonts w:ascii="Times New Roman" w:hAnsi="Times New Roman"/>
          <w:spacing w:val="-3"/>
        </w:rPr>
      </w:pPr>
    </w:p>
    <w:p w:rsidR="009A556D" w:rsidRDefault="009A556D">
      <w:pPr>
        <w:tabs>
          <w:tab w:val="left" w:pos="-720"/>
        </w:tabs>
        <w:suppressAutoHyphens/>
        <w:jc w:val="both"/>
        <w:rPr>
          <w:rFonts w:ascii="Times New Roman" w:hAnsi="Times New Roman"/>
          <w:spacing w:val="-3"/>
        </w:rPr>
      </w:pPr>
      <w:r>
        <w:rPr>
          <w:rFonts w:ascii="Times New Roman" w:hAnsi="Times New Roman"/>
          <w:b/>
          <w:spacing w:val="-3"/>
        </w:rPr>
        <w:tab/>
        <w:t>6.04</w:t>
      </w:r>
      <w:r>
        <w:rPr>
          <w:rFonts w:ascii="Times New Roman" w:hAnsi="Times New Roman"/>
          <w:b/>
          <w:spacing w:val="-3"/>
        </w:rPr>
        <w:tab/>
      </w:r>
      <w:r>
        <w:rPr>
          <w:rFonts w:ascii="Times New Roman" w:hAnsi="Times New Roman"/>
          <w:b/>
          <w:spacing w:val="-3"/>
          <w:u w:val="single"/>
        </w:rPr>
        <w:t>Indemnification</w:t>
      </w:r>
      <w:r>
        <w:rPr>
          <w:rFonts w:ascii="Times New Roman" w:hAnsi="Times New Roman"/>
          <w:b/>
          <w:spacing w:val="-3"/>
        </w:rPr>
        <w:t>.</w:t>
      </w:r>
      <w:r>
        <w:rPr>
          <w:rFonts w:ascii="Times New Roman" w:hAnsi="Times New Roman"/>
          <w:spacing w:val="-3"/>
        </w:rPr>
        <w:t xml:space="preserve">  The Association shall indemnify every officer or director of the Association against any and all expenses, including court costs and reasonable attorney fees, reasonably incurred by or imposed upon any officer or director in connection with any action, suit or other proceeding (including settlement of any suit or proceeding if approved by the Board of Directors) to which he may be made a party by reason of being or having been an officer or director at the time such expenses are incurred.  The officers and directors shall not be liable for any mistake of judgment, negligence, or otherwise, except for their own willful misconduct or nonfeasance.  The officers and directors shall have no personal liability with respect to any contract or other commitment made by them, in good faith, on behalf of the Association (except to the extent that such officer or directors may also be members of the Association) and the Association shall indemnify and forever hold each such officer and director free and harmless against any and all liability to others on account of any such contract or commitment.  Any right to indemnification provided for herein, shall not be exclusive of any other rights to which any officer or director, or former officer or director, may be entitled.</w:t>
      </w:r>
    </w:p>
    <w:p w:rsidR="009A556D" w:rsidRDefault="009A556D">
      <w:pPr>
        <w:tabs>
          <w:tab w:val="left" w:pos="-720"/>
        </w:tabs>
        <w:suppressAutoHyphens/>
        <w:jc w:val="both"/>
        <w:rPr>
          <w:rFonts w:ascii="Times New Roman" w:hAnsi="Times New Roman"/>
          <w:spacing w:val="-3"/>
        </w:rPr>
      </w:pPr>
    </w:p>
    <w:p w:rsidR="00A61755" w:rsidRDefault="00A61755">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b/>
          <w:spacing w:val="-3"/>
        </w:rPr>
        <w:t>6.05</w:t>
      </w:r>
      <w:r>
        <w:rPr>
          <w:rFonts w:ascii="Times New Roman" w:hAnsi="Times New Roman"/>
          <w:b/>
          <w:spacing w:val="-3"/>
        </w:rPr>
        <w:tab/>
      </w:r>
      <w:r>
        <w:rPr>
          <w:rFonts w:ascii="Times New Roman" w:hAnsi="Times New Roman"/>
          <w:b/>
          <w:spacing w:val="-3"/>
          <w:u w:val="single"/>
        </w:rPr>
        <w:t>Board of Directors</w:t>
      </w:r>
      <w:r>
        <w:rPr>
          <w:rFonts w:ascii="Times New Roman" w:hAnsi="Times New Roman"/>
          <w:spacing w:val="-3"/>
        </w:rPr>
        <w:t xml:space="preserve">.  </w:t>
      </w:r>
    </w:p>
    <w:p w:rsidR="00A61755" w:rsidRDefault="00A61755">
      <w:pPr>
        <w:tabs>
          <w:tab w:val="left" w:pos="-720"/>
        </w:tabs>
        <w:suppressAutoHyphens/>
        <w:jc w:val="both"/>
        <w:rPr>
          <w:rFonts w:ascii="Times New Roman" w:hAnsi="Times New Roman"/>
          <w:spacing w:val="-3"/>
        </w:rPr>
      </w:pPr>
    </w:p>
    <w:p w:rsidR="00A61755" w:rsidRPr="000C00C5" w:rsidRDefault="000C00C5" w:rsidP="000C00C5">
      <w:pPr>
        <w:tabs>
          <w:tab w:val="left" w:pos="-720"/>
        </w:tabs>
        <w:suppressAutoHyphens/>
        <w:jc w:val="both"/>
        <w:rPr>
          <w:rFonts w:ascii="Times New Roman" w:hAnsi="Times New Roman"/>
          <w:spacing w:val="-3"/>
        </w:rPr>
      </w:pPr>
      <w:r w:rsidRPr="000C00C5">
        <w:rPr>
          <w:rFonts w:ascii="Times New Roman" w:hAnsi="Times New Roman"/>
          <w:spacing w:val="-3"/>
        </w:rPr>
        <w:tab/>
        <w:t>(</w:t>
      </w:r>
      <w:r>
        <w:rPr>
          <w:rFonts w:ascii="Times New Roman" w:hAnsi="Times New Roman"/>
          <w:spacing w:val="-3"/>
        </w:rPr>
        <w:t>a)</w:t>
      </w:r>
      <w:r>
        <w:rPr>
          <w:rFonts w:ascii="Times New Roman" w:hAnsi="Times New Roman"/>
          <w:spacing w:val="-3"/>
        </w:rPr>
        <w:tab/>
      </w:r>
      <w:r w:rsidR="00A61755" w:rsidRPr="000C00C5">
        <w:rPr>
          <w:rFonts w:ascii="Times New Roman" w:hAnsi="Times New Roman"/>
          <w:spacing w:val="-3"/>
        </w:rPr>
        <w:t xml:space="preserve">Number – the affairs of the Association shall be managed by a Board of Directors having not less than five (5) and no more than seven (7) members.  The initial Board of Directors shall consist of the following members of the Association –  </w:t>
      </w:r>
      <w:r w:rsidR="00075291">
        <w:rPr>
          <w:rFonts w:ascii="Times New Roman" w:hAnsi="Times New Roman"/>
          <w:spacing w:val="-3"/>
        </w:rPr>
        <w:t>1) Christopher Hampton, 2) Andrew Patout, 3) Jacob East, 4) Louis Richard, Jr., 5) Glenn Lafleur, 6) Wade Batchelor and 7) Andre Melancon;</w:t>
      </w:r>
    </w:p>
    <w:p w:rsidR="00A61755" w:rsidRDefault="00A61755" w:rsidP="000C00C5">
      <w:pPr>
        <w:tabs>
          <w:tab w:val="left" w:pos="-720"/>
        </w:tabs>
        <w:suppressAutoHyphens/>
        <w:ind w:left="720" w:hanging="720"/>
        <w:jc w:val="both"/>
        <w:rPr>
          <w:rFonts w:ascii="Times New Roman" w:hAnsi="Times New Roman"/>
          <w:spacing w:val="-3"/>
        </w:rPr>
      </w:pPr>
    </w:p>
    <w:p w:rsidR="00A61755" w:rsidRDefault="000C00C5" w:rsidP="000C00C5">
      <w:pPr>
        <w:tabs>
          <w:tab w:val="left" w:pos="-720"/>
        </w:tabs>
        <w:suppressAutoHyphens/>
        <w:jc w:val="both"/>
        <w:rPr>
          <w:rFonts w:ascii="Times New Roman" w:hAnsi="Times New Roman"/>
          <w:spacing w:val="-3"/>
        </w:rPr>
      </w:pPr>
      <w:r>
        <w:rPr>
          <w:rFonts w:ascii="Times New Roman" w:hAnsi="Times New Roman"/>
          <w:spacing w:val="-3"/>
        </w:rPr>
        <w:tab/>
        <w:t>(b)</w:t>
      </w:r>
      <w:r>
        <w:rPr>
          <w:rFonts w:ascii="Times New Roman" w:hAnsi="Times New Roman"/>
          <w:spacing w:val="-3"/>
        </w:rPr>
        <w:tab/>
      </w:r>
      <w:r w:rsidR="00A61755">
        <w:rPr>
          <w:rFonts w:ascii="Times New Roman" w:hAnsi="Times New Roman"/>
          <w:spacing w:val="-3"/>
        </w:rPr>
        <w:t xml:space="preserve">Election and Term of Office – the initial Board of Directors consisting of the members named in subsection (a) will serve a term of </w:t>
      </w:r>
      <w:r w:rsidR="00635333">
        <w:rPr>
          <w:rFonts w:ascii="Times New Roman" w:hAnsi="Times New Roman"/>
          <w:spacing w:val="-3"/>
        </w:rPr>
        <w:t xml:space="preserve">two (2) </w:t>
      </w:r>
      <w:r w:rsidR="00A61755">
        <w:rPr>
          <w:rFonts w:ascii="Times New Roman" w:hAnsi="Times New Roman"/>
          <w:spacing w:val="-3"/>
        </w:rPr>
        <w:t>year</w:t>
      </w:r>
      <w:r w:rsidR="00635333">
        <w:rPr>
          <w:rFonts w:ascii="Times New Roman" w:hAnsi="Times New Roman"/>
          <w:spacing w:val="-3"/>
        </w:rPr>
        <w:t>s</w:t>
      </w:r>
      <w:r w:rsidR="00A61755">
        <w:rPr>
          <w:rFonts w:ascii="Times New Roman" w:hAnsi="Times New Roman"/>
          <w:spacing w:val="-3"/>
        </w:rPr>
        <w:t xml:space="preserve">.  At the first annual meeting of the VP HOA members, the Board of Directors will solicit volunteers from the members present at the meeting to serve on the Board of Directors.  The current Board of Directors is eligible to volunteer to continue serving on the Board.  If the number of members volunteering to serve on the Board is no more than seven (7) members, those seven volunteering members will be automatically elected to the Board for a one (1) year term.  If the members volunteering to serve on the Board exceeds seven (7) members, the names of all of the volunteers will be put on a ballot which will be distributed at the annual meeting.  The members or their proxies present at the meeting are entitled to vote for no more than seven (7) members as Board of Directors.  </w:t>
      </w:r>
      <w:r w:rsidR="006D1A12">
        <w:rPr>
          <w:rFonts w:ascii="Times New Roman" w:hAnsi="Times New Roman"/>
          <w:spacing w:val="-3"/>
        </w:rPr>
        <w:t xml:space="preserve">The seven members receiving the largest number of votes shall be elected to the Board for a </w:t>
      </w:r>
      <w:r w:rsidR="00635333">
        <w:rPr>
          <w:rFonts w:ascii="Times New Roman" w:hAnsi="Times New Roman"/>
          <w:spacing w:val="-3"/>
        </w:rPr>
        <w:t xml:space="preserve">two (2) </w:t>
      </w:r>
      <w:r w:rsidR="006D1A12">
        <w:rPr>
          <w:rFonts w:ascii="Times New Roman" w:hAnsi="Times New Roman"/>
          <w:spacing w:val="-3"/>
        </w:rPr>
        <w:t>year term;</w:t>
      </w:r>
    </w:p>
    <w:p w:rsidR="006D1A12" w:rsidRDefault="006D1A12" w:rsidP="000C00C5">
      <w:pPr>
        <w:pStyle w:val="ListParagraph"/>
        <w:ind w:hanging="720"/>
        <w:rPr>
          <w:rFonts w:ascii="Times New Roman" w:hAnsi="Times New Roman"/>
          <w:spacing w:val="-3"/>
        </w:rPr>
      </w:pPr>
    </w:p>
    <w:p w:rsidR="009A556D" w:rsidRPr="000C00C5" w:rsidRDefault="000C00C5" w:rsidP="000C00C5">
      <w:pPr>
        <w:tabs>
          <w:tab w:val="left" w:pos="-720"/>
        </w:tabs>
        <w:suppressAutoHyphens/>
        <w:jc w:val="both"/>
        <w:rPr>
          <w:rFonts w:ascii="Times New Roman" w:hAnsi="Times New Roman"/>
          <w:spacing w:val="-3"/>
        </w:rPr>
      </w:pPr>
      <w:r w:rsidRPr="000C00C5">
        <w:rPr>
          <w:rFonts w:ascii="Times New Roman" w:hAnsi="Times New Roman"/>
          <w:spacing w:val="-3"/>
        </w:rPr>
        <w:tab/>
        <w:t>(</w:t>
      </w:r>
      <w:r>
        <w:rPr>
          <w:rFonts w:ascii="Times New Roman" w:hAnsi="Times New Roman"/>
          <w:spacing w:val="-3"/>
        </w:rPr>
        <w:t>c)</w:t>
      </w:r>
      <w:r>
        <w:rPr>
          <w:rFonts w:ascii="Times New Roman" w:hAnsi="Times New Roman"/>
          <w:spacing w:val="-3"/>
        </w:rPr>
        <w:tab/>
      </w:r>
      <w:r w:rsidR="006D1A12" w:rsidRPr="000C00C5">
        <w:rPr>
          <w:rFonts w:ascii="Times New Roman" w:hAnsi="Times New Roman"/>
          <w:spacing w:val="-3"/>
        </w:rPr>
        <w:t xml:space="preserve">Removal -- </w:t>
      </w:r>
      <w:r w:rsidR="009A556D" w:rsidRPr="000C00C5">
        <w:rPr>
          <w:rFonts w:ascii="Times New Roman" w:hAnsi="Times New Roman"/>
          <w:spacing w:val="-3"/>
        </w:rPr>
        <w:t>Any member of the Board may be removed from office with or without just cause by a simple majority of the Board.  In the event of death, resignation or removal of a board member, a successor shall be selected by the remaining Board members and shall serve for the unexpired term of the predecessor.  However, the Board may in its discretion leave such position vacant until the next annual meeting for the Board as long as there are at least five (5) members of the Board at all times.</w:t>
      </w:r>
    </w:p>
    <w:p w:rsidR="00CC4F5A" w:rsidRDefault="00CC4F5A" w:rsidP="000C00C5">
      <w:pPr>
        <w:pStyle w:val="ListParagraph"/>
        <w:ind w:hanging="720"/>
        <w:rPr>
          <w:rFonts w:ascii="Times New Roman" w:hAnsi="Times New Roman"/>
          <w:spacing w:val="-3"/>
        </w:rPr>
      </w:pPr>
    </w:p>
    <w:p w:rsidR="009A556D" w:rsidRPr="000C00C5" w:rsidRDefault="000C00C5" w:rsidP="000C00C5">
      <w:pPr>
        <w:tabs>
          <w:tab w:val="left" w:pos="-720"/>
        </w:tabs>
        <w:suppressAutoHyphens/>
        <w:jc w:val="both"/>
        <w:rPr>
          <w:rFonts w:ascii="Times New Roman" w:hAnsi="Times New Roman"/>
          <w:spacing w:val="-3"/>
        </w:rPr>
      </w:pPr>
      <w:r w:rsidRPr="000C00C5">
        <w:rPr>
          <w:rFonts w:ascii="Times New Roman" w:hAnsi="Times New Roman"/>
          <w:spacing w:val="-3"/>
        </w:rPr>
        <w:tab/>
        <w:t>(</w:t>
      </w:r>
      <w:r>
        <w:rPr>
          <w:rFonts w:ascii="Times New Roman" w:hAnsi="Times New Roman"/>
          <w:spacing w:val="-3"/>
        </w:rPr>
        <w:t>d)</w:t>
      </w:r>
      <w:r>
        <w:rPr>
          <w:rFonts w:ascii="Times New Roman" w:hAnsi="Times New Roman"/>
          <w:spacing w:val="-3"/>
        </w:rPr>
        <w:tab/>
      </w:r>
      <w:r w:rsidR="009A556D" w:rsidRPr="000C00C5">
        <w:rPr>
          <w:rFonts w:ascii="Times New Roman" w:hAnsi="Times New Roman"/>
          <w:spacing w:val="-3"/>
        </w:rPr>
        <w:t xml:space="preserve">Compensation – No member of the Board shall receive compensation for his services as a member of the Board.  </w:t>
      </w:r>
    </w:p>
    <w:p w:rsidR="009A556D" w:rsidRDefault="009A556D" w:rsidP="000C00C5">
      <w:pPr>
        <w:tabs>
          <w:tab w:val="left" w:pos="-720"/>
        </w:tabs>
        <w:suppressAutoHyphens/>
        <w:ind w:left="720" w:hanging="720"/>
        <w:jc w:val="both"/>
        <w:rPr>
          <w:rFonts w:ascii="Times New Roman" w:hAnsi="Times New Roman"/>
          <w:color w:val="FF0000"/>
          <w:spacing w:val="-3"/>
        </w:rPr>
      </w:pPr>
    </w:p>
    <w:p w:rsidR="009A556D" w:rsidRPr="00CC4F5A" w:rsidRDefault="000C00C5" w:rsidP="000C00C5">
      <w:pPr>
        <w:tabs>
          <w:tab w:val="left" w:pos="-720"/>
        </w:tabs>
        <w:suppressAutoHyphens/>
        <w:jc w:val="both"/>
        <w:rPr>
          <w:rFonts w:ascii="Times New Roman" w:hAnsi="Times New Roman"/>
          <w:b/>
          <w:spacing w:val="-3"/>
        </w:rPr>
      </w:pPr>
      <w:r>
        <w:rPr>
          <w:rFonts w:ascii="Times New Roman" w:hAnsi="Times New Roman"/>
          <w:spacing w:val="-3"/>
        </w:rPr>
        <w:tab/>
        <w:t>(e)</w:t>
      </w:r>
      <w:r>
        <w:rPr>
          <w:rFonts w:ascii="Times New Roman" w:hAnsi="Times New Roman"/>
          <w:spacing w:val="-3"/>
        </w:rPr>
        <w:tab/>
      </w:r>
      <w:r w:rsidR="009A556D" w:rsidRPr="00CC4F5A">
        <w:rPr>
          <w:rFonts w:ascii="Times New Roman" w:hAnsi="Times New Roman"/>
          <w:spacing w:val="-3"/>
        </w:rPr>
        <w:t xml:space="preserve">Maintenance Fund – the Board shall establish a Maintenance fund into which shall be deposited all monies paid to the Association and from which disbursements shall be made in performing the functions of the Association. The funds of the Association must be used solely for the purposes related to the property owned by or leased to the Association, or otherwise for purposes authorized by the Declaration and as it may from time to time be amended.  The Board has the authority to spend these funds per the annual budget and to ensure the safety of the neighborhood.  To the extent compatible with current operating needs, excess funds of the Association shall be maintained in interest bearing accounts or securities.  </w:t>
      </w:r>
    </w:p>
    <w:p w:rsidR="009A556D" w:rsidRPr="00CC4F5A" w:rsidRDefault="009A556D" w:rsidP="000C00C5">
      <w:pPr>
        <w:tabs>
          <w:tab w:val="left" w:pos="-720"/>
        </w:tabs>
        <w:suppressAutoHyphens/>
        <w:ind w:left="720" w:hanging="720"/>
        <w:jc w:val="both"/>
        <w:rPr>
          <w:rFonts w:ascii="Times New Roman" w:hAnsi="Times New Roman"/>
          <w:b/>
          <w:spacing w:val="-3"/>
        </w:rPr>
      </w:pPr>
    </w:p>
    <w:p w:rsidR="009A556D" w:rsidRDefault="009A556D">
      <w:pPr>
        <w:tabs>
          <w:tab w:val="center" w:pos="4680"/>
        </w:tabs>
        <w:suppressAutoHyphens/>
        <w:jc w:val="both"/>
        <w:rPr>
          <w:rFonts w:ascii="Times New Roman" w:hAnsi="Times New Roman"/>
          <w:b/>
          <w:spacing w:val="-3"/>
        </w:rPr>
      </w:pPr>
      <w:r>
        <w:rPr>
          <w:rFonts w:ascii="Times New Roman" w:hAnsi="Times New Roman"/>
          <w:b/>
          <w:spacing w:val="-3"/>
        </w:rPr>
        <w:tab/>
        <w:t>ARTICLE VII</w:t>
      </w:r>
    </w:p>
    <w:p w:rsidR="009A556D" w:rsidRDefault="009A556D">
      <w:pPr>
        <w:tabs>
          <w:tab w:val="center" w:pos="4680"/>
        </w:tabs>
        <w:suppressAutoHyphens/>
        <w:jc w:val="both"/>
        <w:rPr>
          <w:rFonts w:ascii="Times New Roman" w:hAnsi="Times New Roman"/>
          <w:b/>
          <w:spacing w:val="-3"/>
        </w:rPr>
      </w:pPr>
      <w:r>
        <w:rPr>
          <w:rFonts w:ascii="Times New Roman" w:hAnsi="Times New Roman"/>
          <w:b/>
          <w:spacing w:val="-3"/>
        </w:rPr>
        <w:tab/>
      </w:r>
      <w:r>
        <w:rPr>
          <w:rFonts w:ascii="Times New Roman" w:hAnsi="Times New Roman"/>
          <w:b/>
          <w:spacing w:val="-3"/>
          <w:u w:val="single"/>
        </w:rPr>
        <w:t>ASSESSMENTS</w:t>
      </w:r>
    </w:p>
    <w:p w:rsidR="009A556D" w:rsidRDefault="009A556D">
      <w:pPr>
        <w:tabs>
          <w:tab w:val="left" w:pos="-720"/>
        </w:tabs>
        <w:suppressAutoHyphens/>
        <w:jc w:val="both"/>
        <w:rPr>
          <w:rFonts w:ascii="Times New Roman" w:hAnsi="Times New Roman"/>
          <w:b/>
          <w:spacing w:val="-3"/>
        </w:rPr>
      </w:pPr>
    </w:p>
    <w:p w:rsidR="009A556D" w:rsidRDefault="009A556D">
      <w:pPr>
        <w:tabs>
          <w:tab w:val="left" w:pos="-720"/>
        </w:tabs>
        <w:suppressAutoHyphens/>
        <w:jc w:val="both"/>
        <w:rPr>
          <w:rFonts w:ascii="Times New Roman" w:hAnsi="Times New Roman"/>
          <w:spacing w:val="-3"/>
        </w:rPr>
      </w:pPr>
      <w:r>
        <w:rPr>
          <w:rFonts w:ascii="Times New Roman" w:hAnsi="Times New Roman"/>
          <w:b/>
          <w:spacing w:val="-3"/>
        </w:rPr>
        <w:tab/>
        <w:t>7.01</w:t>
      </w:r>
      <w:r>
        <w:rPr>
          <w:rFonts w:ascii="Times New Roman" w:hAnsi="Times New Roman"/>
          <w:b/>
          <w:spacing w:val="-3"/>
        </w:rPr>
        <w:tab/>
      </w:r>
      <w:r>
        <w:rPr>
          <w:rFonts w:ascii="Times New Roman" w:hAnsi="Times New Roman"/>
          <w:b/>
          <w:spacing w:val="-3"/>
          <w:u w:val="single"/>
        </w:rPr>
        <w:t>Purpose of Assessments</w:t>
      </w:r>
      <w:r>
        <w:rPr>
          <w:rFonts w:ascii="Times New Roman" w:hAnsi="Times New Roman"/>
          <w:b/>
          <w:spacing w:val="-3"/>
        </w:rPr>
        <w:t>.</w:t>
      </w:r>
      <w:r>
        <w:rPr>
          <w:rFonts w:ascii="Times New Roman" w:hAnsi="Times New Roman"/>
          <w:spacing w:val="-3"/>
        </w:rPr>
        <w:t xml:space="preserve">  The assessments for Common Expenses provided for herein shall be used for the general purposes of promoting the recreation, health, safety, welfare, common benefit, and enjoyment of the Owners and occupants of the Development, and maintaining the Development and improvements therein, all as may be more specifically authorized from time to time by the Board of Directors.  </w:t>
      </w:r>
      <w:r w:rsidRPr="00CC4F5A">
        <w:rPr>
          <w:rFonts w:ascii="Times New Roman" w:hAnsi="Times New Roman"/>
          <w:spacing w:val="-3"/>
        </w:rPr>
        <w:t>Unless set otherwise by the Board, the due date for each year’s regular annual Assessment shall be January 31</w:t>
      </w:r>
      <w:r w:rsidRPr="00CC4F5A">
        <w:rPr>
          <w:rFonts w:ascii="Times New Roman" w:hAnsi="Times New Roman"/>
          <w:spacing w:val="-3"/>
          <w:vertAlign w:val="superscript"/>
        </w:rPr>
        <w:t>st</w:t>
      </w:r>
      <w:r w:rsidRPr="00CC4F5A">
        <w:rPr>
          <w:rFonts w:ascii="Times New Roman" w:hAnsi="Times New Roman"/>
          <w:spacing w:val="-3"/>
        </w:rPr>
        <w:t xml:space="preserve"> for each current calendar year’s assessment</w:t>
      </w:r>
      <w:r>
        <w:rPr>
          <w:rFonts w:ascii="Times New Roman" w:hAnsi="Times New Roman"/>
          <w:spacing w:val="-3"/>
        </w:rPr>
        <w:t>.</w:t>
      </w:r>
    </w:p>
    <w:p w:rsidR="009A556D" w:rsidRDefault="009A556D">
      <w:pPr>
        <w:tabs>
          <w:tab w:val="left" w:pos="-720"/>
        </w:tabs>
        <w:suppressAutoHyphens/>
        <w:jc w:val="both"/>
        <w:rPr>
          <w:rFonts w:ascii="Times New Roman" w:hAnsi="Times New Roman"/>
          <w:spacing w:val="-3"/>
        </w:rPr>
      </w:pPr>
    </w:p>
    <w:p w:rsidR="009A556D" w:rsidRDefault="009A556D">
      <w:pPr>
        <w:tabs>
          <w:tab w:val="left" w:pos="-720"/>
        </w:tabs>
        <w:suppressAutoHyphens/>
        <w:jc w:val="both"/>
        <w:rPr>
          <w:rFonts w:ascii="Times New Roman" w:hAnsi="Times New Roman"/>
          <w:spacing w:val="-3"/>
        </w:rPr>
      </w:pPr>
      <w:r>
        <w:rPr>
          <w:rFonts w:ascii="Times New Roman" w:hAnsi="Times New Roman"/>
          <w:b/>
          <w:spacing w:val="-3"/>
        </w:rPr>
        <w:tab/>
        <w:t>7.02</w:t>
      </w:r>
      <w:r>
        <w:rPr>
          <w:rFonts w:ascii="Times New Roman" w:hAnsi="Times New Roman"/>
          <w:b/>
          <w:spacing w:val="-3"/>
        </w:rPr>
        <w:tab/>
      </w:r>
      <w:r>
        <w:rPr>
          <w:rFonts w:ascii="Times New Roman" w:hAnsi="Times New Roman"/>
          <w:b/>
          <w:spacing w:val="-3"/>
          <w:u w:val="single"/>
        </w:rPr>
        <w:t>Creation of Lien and Personal Obligation of Assessments</w:t>
      </w:r>
      <w:r>
        <w:rPr>
          <w:rFonts w:ascii="Times New Roman" w:hAnsi="Times New Roman"/>
          <w:b/>
          <w:spacing w:val="-3"/>
        </w:rPr>
        <w:t>.</w:t>
      </w:r>
      <w:r>
        <w:rPr>
          <w:rFonts w:ascii="Times New Roman" w:hAnsi="Times New Roman"/>
          <w:spacing w:val="-3"/>
        </w:rPr>
        <w:t xml:space="preserve">  Except as provided in Paragraph 7.10 hereinafter provided, each Owner of a Lot by acceptance of title thereto whether or not it shall be so expressed in such deed or conveyance, is deemed to covenant and agree to pay to the Association: (a) annual assessments to be established and collected as provided in Section 7.03 hereof; (b) special assessments to be established and collected as provided in Section 7.04 hereof; (c) individual or specific assessments against any particular Lot which are established pursuant to the terms of this Declaration.  Any such assessments, together with late charges, simple interest at the rate of twelve percent (12%) per annum, and court costs and attorneys' fees incurred to enforce or collect such assessments, shall be a real obligation and lien upon the Lot, the Owner of which is responsible for payment.  Each Owner shall be personally liable for assessments coming due while he is the Owner of a Lot, and his successor-in-title shall take title to such Lot subject to the real obligation and lien, but without prejudice to the rights of such successor-in-title to recover from his predecessor in title any amounts paid by such successor-in-title therefore.  In the event of co-ownership of any Lot, all of such co-owners shall be solidarity liable for the entire amount of such assessments.  Assessments shall be paid in such manner and on such dates as may be fixed by the Board of Directors.  Unless otherwise provided by the Board, the annual assessments shall be paid in equal quarterly installments.</w:t>
      </w:r>
    </w:p>
    <w:p w:rsidR="009A556D" w:rsidRDefault="009A556D">
      <w:pPr>
        <w:tabs>
          <w:tab w:val="left" w:pos="-720"/>
        </w:tabs>
        <w:suppressAutoHyphens/>
        <w:jc w:val="both"/>
        <w:rPr>
          <w:rFonts w:ascii="Times New Roman" w:hAnsi="Times New Roman"/>
          <w:spacing w:val="-3"/>
        </w:rPr>
      </w:pPr>
    </w:p>
    <w:p w:rsidR="009A556D" w:rsidRDefault="009A556D">
      <w:pPr>
        <w:tabs>
          <w:tab w:val="left" w:pos="-720"/>
        </w:tabs>
        <w:suppressAutoHyphens/>
        <w:jc w:val="both"/>
        <w:rPr>
          <w:rFonts w:ascii="Times New Roman" w:hAnsi="Times New Roman"/>
          <w:spacing w:val="-3"/>
        </w:rPr>
      </w:pPr>
      <w:r>
        <w:rPr>
          <w:rFonts w:ascii="Times New Roman" w:hAnsi="Times New Roman"/>
          <w:b/>
          <w:spacing w:val="-3"/>
        </w:rPr>
        <w:tab/>
        <w:t>7.03</w:t>
      </w:r>
      <w:r>
        <w:rPr>
          <w:rFonts w:ascii="Times New Roman" w:hAnsi="Times New Roman"/>
          <w:b/>
          <w:spacing w:val="-3"/>
        </w:rPr>
        <w:tab/>
      </w:r>
      <w:r>
        <w:rPr>
          <w:rFonts w:ascii="Times New Roman" w:hAnsi="Times New Roman"/>
          <w:b/>
          <w:spacing w:val="-3"/>
          <w:u w:val="single"/>
        </w:rPr>
        <w:t>Computation of Annual Assessments</w:t>
      </w:r>
      <w:r>
        <w:rPr>
          <w:rFonts w:ascii="Times New Roman" w:hAnsi="Times New Roman"/>
          <w:b/>
          <w:spacing w:val="-3"/>
        </w:rPr>
        <w:t>.</w:t>
      </w:r>
      <w:r>
        <w:rPr>
          <w:rFonts w:ascii="Times New Roman" w:hAnsi="Times New Roman"/>
          <w:spacing w:val="-3"/>
        </w:rPr>
        <w:t xml:space="preserve">  The Association shall operate on a calendar year.  It will be the duty of the Board of Directors, at least 30 days prior to the Association's annual meeting, to prepare a budget covering the estimated common area expenses for the coming year and will recommend the amount of the annual dues for the upcoming year</w:t>
      </w:r>
      <w:r w:rsidR="00CC4F5A">
        <w:rPr>
          <w:rFonts w:ascii="Times New Roman" w:hAnsi="Times New Roman"/>
          <w:spacing w:val="-3"/>
        </w:rPr>
        <w:t>,</w:t>
      </w:r>
      <w:r w:rsidRPr="002C4107">
        <w:rPr>
          <w:rFonts w:ascii="Times New Roman" w:hAnsi="Times New Roman"/>
          <w:color w:val="FF0000"/>
          <w:spacing w:val="-3"/>
        </w:rPr>
        <w:t xml:space="preserve"> </w:t>
      </w:r>
      <w:r w:rsidRPr="00CC4F5A">
        <w:rPr>
          <w:rFonts w:ascii="Times New Roman" w:hAnsi="Times New Roman"/>
          <w:spacing w:val="-3"/>
        </w:rPr>
        <w:t xml:space="preserve">but not to exceed $70/month or $840/year.  It will require the affirmative vote of 51% of Owners, or a simple majority, to approve the budget.  </w:t>
      </w:r>
      <w:r>
        <w:rPr>
          <w:rFonts w:ascii="Times New Roman" w:hAnsi="Times New Roman"/>
          <w:spacing w:val="-3"/>
        </w:rPr>
        <w:t xml:space="preserve">Should a Lot be sold to a purchaser during the fiscal year of the Association, then the buyer and seller of the Lot agree to pro-rate the Association dues for the current year.  </w:t>
      </w:r>
    </w:p>
    <w:p w:rsidR="009A556D" w:rsidRDefault="009A556D">
      <w:pPr>
        <w:tabs>
          <w:tab w:val="left" w:pos="-720"/>
        </w:tabs>
        <w:suppressAutoHyphens/>
        <w:jc w:val="both"/>
        <w:rPr>
          <w:rFonts w:ascii="Times New Roman" w:hAnsi="Times New Roman"/>
          <w:spacing w:val="-3"/>
        </w:rPr>
      </w:pPr>
    </w:p>
    <w:p w:rsidR="009A556D" w:rsidRDefault="009A556D">
      <w:pPr>
        <w:tabs>
          <w:tab w:val="left" w:pos="-720"/>
        </w:tabs>
        <w:suppressAutoHyphens/>
        <w:jc w:val="both"/>
        <w:rPr>
          <w:rFonts w:ascii="Times New Roman" w:hAnsi="Times New Roman"/>
          <w:spacing w:val="-3"/>
        </w:rPr>
      </w:pPr>
      <w:r>
        <w:rPr>
          <w:rFonts w:ascii="Times New Roman" w:hAnsi="Times New Roman"/>
          <w:b/>
          <w:spacing w:val="-3"/>
        </w:rPr>
        <w:tab/>
        <w:t>7.04</w:t>
      </w:r>
      <w:r>
        <w:rPr>
          <w:rFonts w:ascii="Times New Roman" w:hAnsi="Times New Roman"/>
          <w:b/>
          <w:spacing w:val="-3"/>
        </w:rPr>
        <w:tab/>
      </w:r>
      <w:r>
        <w:rPr>
          <w:rFonts w:ascii="Times New Roman" w:hAnsi="Times New Roman"/>
          <w:b/>
          <w:spacing w:val="-3"/>
          <w:u w:val="single"/>
        </w:rPr>
        <w:t>Special Assessments</w:t>
      </w:r>
      <w:r>
        <w:rPr>
          <w:rFonts w:ascii="Times New Roman" w:hAnsi="Times New Roman"/>
          <w:b/>
          <w:spacing w:val="-3"/>
        </w:rPr>
        <w:t>.</w:t>
      </w:r>
      <w:r>
        <w:rPr>
          <w:rFonts w:ascii="Times New Roman" w:hAnsi="Times New Roman"/>
          <w:spacing w:val="-3"/>
        </w:rPr>
        <w:t xml:space="preserve">  In addition to the annual assessments authorized above, the Association, acting through its Board of Directors, may levy, in any assessment year, special assessments for Common Expenses, applicable to that year only, provided that any such assessment shall be approved by a </w:t>
      </w:r>
      <w:r w:rsidRPr="00CC4F5A">
        <w:rPr>
          <w:rFonts w:ascii="Times New Roman" w:hAnsi="Times New Roman"/>
          <w:spacing w:val="-3"/>
        </w:rPr>
        <w:t>simple majority or 51%</w:t>
      </w:r>
      <w:r>
        <w:rPr>
          <w:rFonts w:ascii="Times New Roman" w:hAnsi="Times New Roman"/>
          <w:spacing w:val="-3"/>
        </w:rPr>
        <w:t xml:space="preserve"> of the votes of the Owners who are voting in person or by proxy at a meeting duly called for this purpose in accordance with the provisions of Section 7.06 hereof.  The Board of Directors may make such special assessments payable in installments over a period which may, in the Board's discretion, extend in excess of the fiscal year in which adopted.  Such special assessments are to be pro-rated among the Owners equally as provided with respect to annual assessments.</w:t>
      </w:r>
    </w:p>
    <w:p w:rsidR="009A556D" w:rsidRDefault="009A556D">
      <w:pPr>
        <w:tabs>
          <w:tab w:val="left" w:pos="-720"/>
        </w:tabs>
        <w:suppressAutoHyphens/>
        <w:jc w:val="both"/>
        <w:rPr>
          <w:rFonts w:ascii="Times New Roman" w:hAnsi="Times New Roman"/>
          <w:spacing w:val="-3"/>
        </w:rPr>
      </w:pPr>
    </w:p>
    <w:p w:rsidR="009A556D" w:rsidRDefault="009A556D">
      <w:pPr>
        <w:tabs>
          <w:tab w:val="left" w:pos="-720"/>
        </w:tabs>
        <w:suppressAutoHyphens/>
        <w:jc w:val="both"/>
        <w:rPr>
          <w:rFonts w:ascii="Times New Roman" w:hAnsi="Times New Roman"/>
          <w:spacing w:val="-3"/>
        </w:rPr>
      </w:pPr>
      <w:r>
        <w:rPr>
          <w:rFonts w:ascii="Times New Roman" w:hAnsi="Times New Roman"/>
          <w:b/>
          <w:spacing w:val="-3"/>
        </w:rPr>
        <w:tab/>
        <w:t>7.05</w:t>
      </w:r>
      <w:r>
        <w:rPr>
          <w:rFonts w:ascii="Times New Roman" w:hAnsi="Times New Roman"/>
          <w:b/>
          <w:spacing w:val="-3"/>
        </w:rPr>
        <w:tab/>
      </w:r>
      <w:r>
        <w:rPr>
          <w:rFonts w:ascii="Times New Roman" w:hAnsi="Times New Roman"/>
          <w:b/>
          <w:spacing w:val="-3"/>
          <w:u w:val="single"/>
        </w:rPr>
        <w:t>Individual Assessments</w:t>
      </w:r>
      <w:r>
        <w:rPr>
          <w:rFonts w:ascii="Times New Roman" w:hAnsi="Times New Roman"/>
          <w:b/>
          <w:spacing w:val="-3"/>
        </w:rPr>
        <w:t>.</w:t>
      </w:r>
      <w:r>
        <w:rPr>
          <w:rFonts w:ascii="Times New Roman" w:hAnsi="Times New Roman"/>
          <w:spacing w:val="-3"/>
        </w:rPr>
        <w:t xml:space="preserve">  </w:t>
      </w:r>
      <w:r w:rsidRPr="009F63CF">
        <w:rPr>
          <w:rFonts w:ascii="Times New Roman" w:hAnsi="Times New Roman"/>
          <w:spacing w:val="-3"/>
        </w:rPr>
        <w:t>Any expenses of the Association occasioned by the conduct of less than all of the Owners or by the family, tenants, agents, guests, or invitees of any Owner shall be specially assessed against such Owners and their respective Lots.  The individual assessments provided for in this Section shall be levied by the Board of Directors and the amount and due date of such assessment so levied by the Board shall be as specified by the Board.</w:t>
      </w:r>
    </w:p>
    <w:p w:rsidR="009A556D" w:rsidRDefault="009A556D">
      <w:pPr>
        <w:tabs>
          <w:tab w:val="left" w:pos="-720"/>
        </w:tabs>
        <w:suppressAutoHyphens/>
        <w:jc w:val="both"/>
        <w:rPr>
          <w:rFonts w:ascii="Times New Roman" w:hAnsi="Times New Roman"/>
          <w:spacing w:val="-3"/>
        </w:rPr>
      </w:pPr>
    </w:p>
    <w:p w:rsidR="009A556D" w:rsidRDefault="009A556D">
      <w:pPr>
        <w:tabs>
          <w:tab w:val="left" w:pos="-720"/>
        </w:tabs>
        <w:suppressAutoHyphens/>
        <w:jc w:val="both"/>
        <w:rPr>
          <w:rFonts w:ascii="Times New Roman" w:hAnsi="Times New Roman"/>
          <w:spacing w:val="-3"/>
        </w:rPr>
      </w:pPr>
      <w:r>
        <w:rPr>
          <w:rFonts w:ascii="Times New Roman" w:hAnsi="Times New Roman"/>
          <w:b/>
          <w:spacing w:val="-3"/>
        </w:rPr>
        <w:tab/>
        <w:t>7.06</w:t>
      </w:r>
      <w:r>
        <w:rPr>
          <w:rFonts w:ascii="Times New Roman" w:hAnsi="Times New Roman"/>
          <w:b/>
          <w:spacing w:val="-3"/>
        </w:rPr>
        <w:tab/>
      </w:r>
      <w:r>
        <w:rPr>
          <w:rFonts w:ascii="Times New Roman" w:hAnsi="Times New Roman"/>
          <w:b/>
          <w:spacing w:val="-3"/>
          <w:u w:val="single"/>
        </w:rPr>
        <w:t>Notice of Meeting and Quorum</w:t>
      </w:r>
      <w:r>
        <w:rPr>
          <w:rFonts w:ascii="Times New Roman" w:hAnsi="Times New Roman"/>
          <w:b/>
          <w:spacing w:val="-3"/>
        </w:rPr>
        <w:t>.</w:t>
      </w:r>
      <w:r>
        <w:rPr>
          <w:rFonts w:ascii="Times New Roman" w:hAnsi="Times New Roman"/>
          <w:spacing w:val="-3"/>
        </w:rPr>
        <w:t xml:space="preserve">  Written notice of the annual meeting of the Association, as well as any other meeting called for </w:t>
      </w:r>
      <w:r w:rsidR="00585250">
        <w:rPr>
          <w:rFonts w:ascii="Times New Roman" w:hAnsi="Times New Roman"/>
          <w:spacing w:val="-3"/>
        </w:rPr>
        <w:t xml:space="preserve">any </w:t>
      </w:r>
      <w:r>
        <w:rPr>
          <w:rFonts w:ascii="Times New Roman" w:hAnsi="Times New Roman"/>
          <w:spacing w:val="-3"/>
        </w:rPr>
        <w:t xml:space="preserve">purpose </w:t>
      </w:r>
      <w:r w:rsidR="00585250">
        <w:rPr>
          <w:rFonts w:ascii="Times New Roman" w:hAnsi="Times New Roman"/>
          <w:spacing w:val="-3"/>
        </w:rPr>
        <w:t>by the Board of Directors</w:t>
      </w:r>
      <w:r w:rsidR="00075291">
        <w:rPr>
          <w:rFonts w:ascii="Times New Roman" w:hAnsi="Times New Roman"/>
          <w:spacing w:val="-3"/>
        </w:rPr>
        <w:t>,</w:t>
      </w:r>
      <w:r>
        <w:rPr>
          <w:rFonts w:ascii="Times New Roman" w:hAnsi="Times New Roman"/>
          <w:spacing w:val="-3"/>
        </w:rPr>
        <w:t xml:space="preserve"> shall be sent to all members not less than fifteen (15) days nor more than forty-five (45) days in advance of such meetings.  With respect to annual meetings</w:t>
      </w:r>
      <w:r w:rsidR="00585250">
        <w:rPr>
          <w:rFonts w:ascii="Times New Roman" w:hAnsi="Times New Roman"/>
          <w:spacing w:val="-3"/>
        </w:rPr>
        <w:t xml:space="preserve"> and any other meeting called by the Board of Directors, </w:t>
      </w:r>
      <w:r>
        <w:rPr>
          <w:rFonts w:ascii="Times New Roman" w:hAnsi="Times New Roman"/>
          <w:spacing w:val="-3"/>
        </w:rPr>
        <w:t>the presence of members or proxies entitled to cast over fifty percent (50%) of all the votes of the Association shall constitute a quorum.  If the required quorum is not present, another meeting may be called subject to the same notice requirement</w:t>
      </w:r>
      <w:r w:rsidR="00D80801">
        <w:rPr>
          <w:rFonts w:ascii="Times New Roman" w:hAnsi="Times New Roman"/>
          <w:spacing w:val="-3"/>
        </w:rPr>
        <w:t xml:space="preserve"> and </w:t>
      </w:r>
      <w:r w:rsidR="00585250">
        <w:rPr>
          <w:rFonts w:ascii="Times New Roman" w:hAnsi="Times New Roman"/>
          <w:spacing w:val="-3"/>
        </w:rPr>
        <w:t>a quorum will consist of those members present in person or by proxy at the meeting.  Any action taken at a meeting of the members shall be approved by a simple majority or fifty-one (51%) percent of the members constituting a quorum.  Written notice under this provision of a meeting shall be sent via U.S.P.S., email or hand delivery by depositing the notice in the member’s mail box</w:t>
      </w:r>
      <w:r w:rsidR="003215B2">
        <w:rPr>
          <w:rFonts w:ascii="Times New Roman" w:hAnsi="Times New Roman"/>
          <w:spacing w:val="-3"/>
        </w:rPr>
        <w:t xml:space="preserve">.  </w:t>
      </w:r>
    </w:p>
    <w:p w:rsidR="003215B2" w:rsidRDefault="003215B2">
      <w:pPr>
        <w:tabs>
          <w:tab w:val="left" w:pos="-720"/>
        </w:tabs>
        <w:suppressAutoHyphens/>
        <w:jc w:val="both"/>
        <w:rPr>
          <w:rFonts w:ascii="Times New Roman" w:hAnsi="Times New Roman"/>
          <w:spacing w:val="-3"/>
        </w:rPr>
      </w:pPr>
    </w:p>
    <w:p w:rsidR="009A556D" w:rsidRDefault="009A556D">
      <w:pPr>
        <w:tabs>
          <w:tab w:val="left" w:pos="-720"/>
        </w:tabs>
        <w:suppressAutoHyphens/>
        <w:jc w:val="both"/>
        <w:rPr>
          <w:rFonts w:ascii="Times New Roman" w:hAnsi="Times New Roman"/>
          <w:spacing w:val="-3"/>
        </w:rPr>
      </w:pPr>
      <w:r>
        <w:rPr>
          <w:rFonts w:ascii="Times New Roman" w:hAnsi="Times New Roman"/>
          <w:b/>
          <w:spacing w:val="-3"/>
        </w:rPr>
        <w:tab/>
        <w:t>7.07</w:t>
      </w:r>
      <w:r>
        <w:rPr>
          <w:rFonts w:ascii="Times New Roman" w:hAnsi="Times New Roman"/>
          <w:b/>
          <w:spacing w:val="-3"/>
        </w:rPr>
        <w:tab/>
      </w:r>
      <w:r>
        <w:rPr>
          <w:rFonts w:ascii="Times New Roman" w:hAnsi="Times New Roman"/>
          <w:b/>
          <w:spacing w:val="-3"/>
          <w:u w:val="single"/>
        </w:rPr>
        <w:t>Liens</w:t>
      </w:r>
      <w:r>
        <w:rPr>
          <w:rFonts w:ascii="Times New Roman" w:hAnsi="Times New Roman"/>
          <w:b/>
          <w:spacing w:val="-3"/>
        </w:rPr>
        <w:t>.</w:t>
      </w:r>
      <w:r>
        <w:rPr>
          <w:rFonts w:ascii="Times New Roman" w:hAnsi="Times New Roman"/>
          <w:spacing w:val="-3"/>
        </w:rPr>
        <w:t xml:space="preserve">  All sums assessed against any Lot pursuant to this Declaration, together with court costs, reasonable attorneys' fees, late charges, and interest as provided herein, shall be a real obligation and lien on such Lot in favor of the Association.</w:t>
      </w:r>
    </w:p>
    <w:p w:rsidR="009A556D" w:rsidRDefault="009A556D">
      <w:pPr>
        <w:tabs>
          <w:tab w:val="left" w:pos="-720"/>
        </w:tabs>
        <w:suppressAutoHyphens/>
        <w:jc w:val="both"/>
        <w:rPr>
          <w:rFonts w:ascii="Times New Roman" w:hAnsi="Times New Roman"/>
          <w:spacing w:val="-3"/>
        </w:rPr>
      </w:pPr>
    </w:p>
    <w:p w:rsidR="009A556D" w:rsidRDefault="009A556D">
      <w:pPr>
        <w:tabs>
          <w:tab w:val="left" w:pos="-720"/>
        </w:tabs>
        <w:suppressAutoHyphens/>
        <w:jc w:val="both"/>
        <w:rPr>
          <w:rFonts w:ascii="Times New Roman" w:hAnsi="Times New Roman"/>
          <w:spacing w:val="-3"/>
        </w:rPr>
      </w:pPr>
      <w:r>
        <w:rPr>
          <w:rFonts w:ascii="Times New Roman" w:hAnsi="Times New Roman"/>
          <w:b/>
          <w:spacing w:val="-3"/>
        </w:rPr>
        <w:tab/>
        <w:t>7.08</w:t>
      </w:r>
      <w:r>
        <w:rPr>
          <w:rFonts w:ascii="Times New Roman" w:hAnsi="Times New Roman"/>
          <w:b/>
          <w:spacing w:val="-3"/>
        </w:rPr>
        <w:tab/>
      </w:r>
      <w:r>
        <w:rPr>
          <w:rFonts w:ascii="Times New Roman" w:hAnsi="Times New Roman"/>
          <w:b/>
          <w:spacing w:val="-3"/>
          <w:u w:val="single"/>
        </w:rPr>
        <w:t>Effect of Nonpayment; Remedies of the Association</w:t>
      </w:r>
      <w:r>
        <w:rPr>
          <w:rFonts w:ascii="Times New Roman" w:hAnsi="Times New Roman"/>
          <w:b/>
          <w:spacing w:val="-3"/>
        </w:rPr>
        <w:t>.</w:t>
      </w:r>
      <w:r>
        <w:rPr>
          <w:rFonts w:ascii="Times New Roman" w:hAnsi="Times New Roman"/>
          <w:spacing w:val="-3"/>
        </w:rPr>
        <w:t xml:space="preserve">  Any assessment of an Owner or any portions thereof which are not paid when due shall be delinquent </w:t>
      </w:r>
      <w:r w:rsidRPr="00CC4F5A">
        <w:rPr>
          <w:rFonts w:ascii="Times New Roman" w:hAnsi="Times New Roman"/>
          <w:spacing w:val="-3"/>
        </w:rPr>
        <w:t>after March 31</w:t>
      </w:r>
      <w:r w:rsidRPr="00CC4F5A">
        <w:rPr>
          <w:rFonts w:ascii="Times New Roman" w:hAnsi="Times New Roman"/>
          <w:spacing w:val="-3"/>
          <w:vertAlign w:val="superscript"/>
        </w:rPr>
        <w:t>st</w:t>
      </w:r>
      <w:r w:rsidRPr="00CC4F5A">
        <w:rPr>
          <w:rFonts w:ascii="Times New Roman" w:hAnsi="Times New Roman"/>
          <w:spacing w:val="-3"/>
        </w:rPr>
        <w:t xml:space="preserve"> of each calendar year.  </w:t>
      </w:r>
      <w:r>
        <w:rPr>
          <w:rFonts w:ascii="Times New Roman" w:hAnsi="Times New Roman"/>
          <w:spacing w:val="-3"/>
        </w:rPr>
        <w:t>Once any assessment or any portion thereof has become delinquent, the Association may file a notice of same in the records of the Clerk of Court for Lafayette Parish, Louisiana.  Any assessment delinquent for a period of more than fifteen (15) days after the date when due shall incur a late charge in an amount as may be determined by the Board from time to time and shall also commence to accrue simple interest at the rate of twelve percent (</w:t>
      </w:r>
      <w:r w:rsidRPr="00CC4F5A">
        <w:rPr>
          <w:rFonts w:ascii="Times New Roman" w:hAnsi="Times New Roman"/>
          <w:spacing w:val="-3"/>
        </w:rPr>
        <w:t>12</w:t>
      </w:r>
      <w:r>
        <w:rPr>
          <w:rFonts w:ascii="Times New Roman" w:hAnsi="Times New Roman"/>
          <w:spacing w:val="-3"/>
        </w:rPr>
        <w:t>%) per annum</w:t>
      </w:r>
      <w:r>
        <w:rPr>
          <w:rFonts w:ascii="Times New Roman" w:hAnsi="Times New Roman"/>
          <w:color w:val="99CC00"/>
          <w:spacing w:val="-3"/>
        </w:rPr>
        <w:t>.</w:t>
      </w:r>
      <w:r>
        <w:rPr>
          <w:rFonts w:ascii="Times New Roman" w:hAnsi="Times New Roman"/>
          <w:spacing w:val="-3"/>
        </w:rPr>
        <w:t xml:space="preserve">  A real obligation and lien as herein provided for such assessment shall attach simultaneously as the same shall become due and payable, and if an assessment has not been paid within thirty (30) days, the entire unpaid balance of the assessment may be accelerated at the option of the Board and be declared due and payable in full and the Board may, through its authorized representative, file in the mortgage records of Lafayette Parish, Louisiana, a Notice of Lien or other document memorializing the lien provided for herein and which shall put third parties on notice thereof.  The real obligation and lien of such assessment shall include the late charge established by the Board of Directors, interest on the principal amount due at the rate of twelve percent (12%) per annum, all costs of collection (including reasonable attorneys' fees and court costs), and any other amounts provided or permitted hereunder or by law.  In the event that the assessment remains unpaid after sixty (60) days from the original due date, the Association may, as the Board shall determine, institute suit to collect such amounts and to foreclose its lien.  the real obligation and lien provided for in this Article shall be in favor of the Association, and by acceptance of title to a Lot, each Owner vests in the Association and its agents the right and power to bring all actions against him personally for the collection of such assessments as a debt and/or to foreclose the aforesaid lien in the same manner as other liens for the improvement of immovable property.  No Owner may waive or otherwise escape liability for the assessment provided for herein, including by way of illustration but not limitation, non-use of the Common Areas or abandonment of his Lot, and an Owner shall remain personally liable for assessments, interest, attorney fees, and late charges which accrue prior to a sale, transfer, or other conveyance of his Lot.</w:t>
      </w:r>
    </w:p>
    <w:p w:rsidR="009A556D" w:rsidRDefault="009A556D">
      <w:pPr>
        <w:tabs>
          <w:tab w:val="left" w:pos="-720"/>
        </w:tabs>
        <w:suppressAutoHyphens/>
        <w:jc w:val="both"/>
        <w:rPr>
          <w:rFonts w:ascii="Times New Roman" w:hAnsi="Times New Roman"/>
          <w:spacing w:val="-3"/>
        </w:rPr>
      </w:pPr>
    </w:p>
    <w:p w:rsidR="009A556D" w:rsidRDefault="009A556D">
      <w:pPr>
        <w:tabs>
          <w:tab w:val="left" w:pos="-720"/>
        </w:tabs>
        <w:suppressAutoHyphens/>
        <w:jc w:val="both"/>
        <w:rPr>
          <w:rFonts w:ascii="Times New Roman" w:hAnsi="Times New Roman"/>
          <w:spacing w:val="-3"/>
        </w:rPr>
      </w:pPr>
      <w:r>
        <w:rPr>
          <w:rFonts w:ascii="Times New Roman" w:hAnsi="Times New Roman"/>
          <w:b/>
          <w:spacing w:val="-3"/>
        </w:rPr>
        <w:tab/>
        <w:t>7.09</w:t>
      </w:r>
      <w:r>
        <w:rPr>
          <w:rFonts w:ascii="Times New Roman" w:hAnsi="Times New Roman"/>
          <w:b/>
          <w:spacing w:val="-3"/>
        </w:rPr>
        <w:tab/>
      </w:r>
      <w:r>
        <w:rPr>
          <w:rFonts w:ascii="Times New Roman" w:hAnsi="Times New Roman"/>
          <w:b/>
          <w:spacing w:val="-3"/>
          <w:u w:val="single"/>
        </w:rPr>
        <w:t>Certificate</w:t>
      </w:r>
      <w:r>
        <w:rPr>
          <w:rFonts w:ascii="Times New Roman" w:hAnsi="Times New Roman"/>
          <w:b/>
          <w:spacing w:val="-3"/>
        </w:rPr>
        <w:t>.</w:t>
      </w:r>
      <w:r>
        <w:rPr>
          <w:rFonts w:ascii="Times New Roman" w:hAnsi="Times New Roman"/>
          <w:spacing w:val="-3"/>
        </w:rPr>
        <w:t xml:space="preserve">  Any officer of the Association shall, within fifteen (15) days of written request and upon payment of such fees and assessments as are from time to time assessed by the Board of Directors, furnish to any Owner or such Owner's Mortgagee which requests the same, a certificate in writing signed by such officer setting forth whether the assessments for which such Owner is responsible have been paid, and, if not paid, the outstanding amount due and owing, together with all fines, accrued interest, and other penalty charges.  Such certificate shall be conclusive evidence against all but such Owner of payment of any assessments stated therein to have been paid.</w:t>
      </w:r>
    </w:p>
    <w:p w:rsidR="009A556D" w:rsidRDefault="009A556D">
      <w:pPr>
        <w:tabs>
          <w:tab w:val="left" w:pos="-720"/>
        </w:tabs>
        <w:suppressAutoHyphens/>
        <w:jc w:val="both"/>
        <w:rPr>
          <w:rFonts w:ascii="Times New Roman" w:hAnsi="Times New Roman"/>
          <w:spacing w:val="-3"/>
        </w:rPr>
      </w:pPr>
    </w:p>
    <w:p w:rsidR="009A556D" w:rsidRDefault="009A556D" w:rsidP="00C924E1">
      <w:pPr>
        <w:tabs>
          <w:tab w:val="left" w:pos="-720"/>
        </w:tabs>
        <w:suppressAutoHyphens/>
        <w:jc w:val="center"/>
        <w:rPr>
          <w:rFonts w:ascii="Times New Roman" w:hAnsi="Times New Roman"/>
          <w:b/>
          <w:spacing w:val="-3"/>
        </w:rPr>
      </w:pPr>
      <w:r>
        <w:rPr>
          <w:rFonts w:ascii="Times New Roman" w:hAnsi="Times New Roman"/>
          <w:b/>
          <w:spacing w:val="-3"/>
        </w:rPr>
        <w:t>ARTICLE VIII</w:t>
      </w:r>
    </w:p>
    <w:p w:rsidR="009A556D" w:rsidRDefault="009A556D">
      <w:pPr>
        <w:tabs>
          <w:tab w:val="center" w:pos="4680"/>
        </w:tabs>
        <w:suppressAutoHyphens/>
        <w:jc w:val="both"/>
        <w:rPr>
          <w:rFonts w:ascii="Times New Roman" w:hAnsi="Times New Roman"/>
          <w:b/>
          <w:spacing w:val="-3"/>
        </w:rPr>
      </w:pPr>
      <w:r>
        <w:rPr>
          <w:rFonts w:ascii="Times New Roman" w:hAnsi="Times New Roman"/>
          <w:b/>
          <w:spacing w:val="-3"/>
        </w:rPr>
        <w:tab/>
      </w:r>
      <w:r>
        <w:rPr>
          <w:rFonts w:ascii="Times New Roman" w:hAnsi="Times New Roman"/>
          <w:b/>
          <w:spacing w:val="-3"/>
          <w:u w:val="single"/>
        </w:rPr>
        <w:t>ARCHITECTURAL STANDARDS</w:t>
      </w:r>
    </w:p>
    <w:p w:rsidR="009A556D" w:rsidRDefault="009A556D">
      <w:pPr>
        <w:tabs>
          <w:tab w:val="left" w:pos="-720"/>
        </w:tabs>
        <w:suppressAutoHyphens/>
        <w:jc w:val="both"/>
        <w:rPr>
          <w:rFonts w:ascii="Times New Roman" w:hAnsi="Times New Roman"/>
          <w:b/>
          <w:spacing w:val="-3"/>
        </w:rPr>
      </w:pPr>
    </w:p>
    <w:p w:rsidR="009A556D" w:rsidRDefault="009A556D">
      <w:pPr>
        <w:tabs>
          <w:tab w:val="left" w:pos="-720"/>
        </w:tabs>
        <w:suppressAutoHyphens/>
        <w:jc w:val="both"/>
        <w:rPr>
          <w:rFonts w:ascii="Times New Roman" w:hAnsi="Times New Roman"/>
          <w:spacing w:val="-3"/>
        </w:rPr>
      </w:pPr>
      <w:r>
        <w:rPr>
          <w:rFonts w:ascii="Times New Roman" w:hAnsi="Times New Roman"/>
          <w:b/>
          <w:spacing w:val="-3"/>
        </w:rPr>
        <w:tab/>
        <w:t>8.01</w:t>
      </w:r>
      <w:r>
        <w:rPr>
          <w:rFonts w:ascii="Times New Roman" w:hAnsi="Times New Roman"/>
          <w:b/>
          <w:spacing w:val="-3"/>
        </w:rPr>
        <w:tab/>
      </w:r>
      <w:r>
        <w:rPr>
          <w:rFonts w:ascii="Times New Roman" w:hAnsi="Times New Roman"/>
          <w:b/>
          <w:spacing w:val="-3"/>
          <w:u w:val="single"/>
        </w:rPr>
        <w:t>Purpose</w:t>
      </w:r>
      <w:r>
        <w:rPr>
          <w:rFonts w:ascii="Times New Roman" w:hAnsi="Times New Roman"/>
          <w:b/>
          <w:spacing w:val="-3"/>
        </w:rPr>
        <w:t>.</w:t>
      </w:r>
      <w:r>
        <w:rPr>
          <w:rFonts w:ascii="Times New Roman" w:hAnsi="Times New Roman"/>
          <w:spacing w:val="-3"/>
        </w:rPr>
        <w:t xml:space="preserve">  In order to preserve the natural setting and beauty of the Development, to establish and preserve a harmonious and aesthetically pleasing design for the Development, and to protect and promote the value of the Property, the Lots, and all improvements located therein or thereon, the Property shall be subject to the restrictions set forth in this Declaration.  Every Owner by acceptance of title to his Lot agrees to be bound by the provisions of this Article.</w:t>
      </w:r>
    </w:p>
    <w:p w:rsidR="009A556D" w:rsidRDefault="009A556D">
      <w:pPr>
        <w:tabs>
          <w:tab w:val="left" w:pos="-720"/>
        </w:tabs>
        <w:suppressAutoHyphens/>
        <w:jc w:val="both"/>
        <w:rPr>
          <w:rFonts w:ascii="Times New Roman" w:hAnsi="Times New Roman"/>
          <w:spacing w:val="-3"/>
        </w:rPr>
      </w:pPr>
    </w:p>
    <w:p w:rsidR="009A556D" w:rsidRPr="002C4107" w:rsidRDefault="009A556D" w:rsidP="00E02595">
      <w:pPr>
        <w:tabs>
          <w:tab w:val="left" w:pos="-720"/>
        </w:tabs>
        <w:suppressAutoHyphens/>
        <w:jc w:val="both"/>
        <w:rPr>
          <w:rFonts w:ascii="Times New Roman" w:hAnsi="Times New Roman"/>
          <w:b/>
          <w:bCs/>
          <w:strike/>
          <w:color w:val="FF0000"/>
          <w:spacing w:val="-3"/>
        </w:rPr>
      </w:pPr>
      <w:r>
        <w:rPr>
          <w:rFonts w:ascii="Times New Roman" w:hAnsi="Times New Roman"/>
          <w:b/>
          <w:spacing w:val="-3"/>
        </w:rPr>
        <w:tab/>
        <w:t>8.02</w:t>
      </w:r>
      <w:r>
        <w:rPr>
          <w:rFonts w:ascii="Times New Roman" w:hAnsi="Times New Roman"/>
          <w:b/>
          <w:spacing w:val="-3"/>
        </w:rPr>
        <w:tab/>
      </w:r>
      <w:r>
        <w:rPr>
          <w:rFonts w:ascii="Times New Roman" w:hAnsi="Times New Roman"/>
          <w:b/>
          <w:spacing w:val="-3"/>
          <w:u w:val="single"/>
        </w:rPr>
        <w:t>Architectural Control Committee</w:t>
      </w:r>
      <w:r>
        <w:rPr>
          <w:rFonts w:ascii="Times New Roman" w:hAnsi="Times New Roman"/>
          <w:b/>
          <w:spacing w:val="-3"/>
        </w:rPr>
        <w:t>.</w:t>
      </w:r>
      <w:r>
        <w:rPr>
          <w:rFonts w:ascii="Times New Roman" w:hAnsi="Times New Roman"/>
          <w:spacing w:val="-3"/>
        </w:rPr>
        <w:t xml:space="preserve"> </w:t>
      </w:r>
      <w:r>
        <w:rPr>
          <w:rFonts w:ascii="Times New Roman" w:hAnsi="Times New Roman"/>
          <w:b/>
          <w:spacing w:val="-3"/>
        </w:rPr>
        <w:t xml:space="preserve"> </w:t>
      </w:r>
    </w:p>
    <w:p w:rsidR="009A556D" w:rsidRDefault="009A556D">
      <w:pPr>
        <w:tabs>
          <w:tab w:val="left" w:pos="-720"/>
        </w:tabs>
        <w:suppressAutoHyphens/>
        <w:jc w:val="both"/>
        <w:rPr>
          <w:rFonts w:ascii="Times New Roman" w:hAnsi="Times New Roman"/>
          <w:b/>
          <w:spacing w:val="-3"/>
        </w:rPr>
      </w:pPr>
    </w:p>
    <w:p w:rsidR="009A556D" w:rsidRDefault="009A556D">
      <w:pPr>
        <w:tabs>
          <w:tab w:val="left" w:pos="-720"/>
        </w:tabs>
        <w:suppressAutoHyphens/>
        <w:jc w:val="both"/>
        <w:rPr>
          <w:rFonts w:ascii="Times New Roman" w:hAnsi="Times New Roman"/>
          <w:spacing w:val="-3"/>
        </w:rPr>
      </w:pPr>
      <w:r>
        <w:rPr>
          <w:rFonts w:ascii="Times New Roman" w:hAnsi="Times New Roman"/>
          <w:b/>
          <w:spacing w:val="-3"/>
        </w:rPr>
        <w:tab/>
      </w:r>
      <w:r>
        <w:rPr>
          <w:rFonts w:ascii="Times New Roman" w:hAnsi="Times New Roman"/>
          <w:bCs/>
          <w:spacing w:val="-3"/>
        </w:rPr>
        <w:t>(</w:t>
      </w:r>
      <w:r w:rsidR="00E02595">
        <w:rPr>
          <w:rFonts w:ascii="Times New Roman" w:hAnsi="Times New Roman"/>
          <w:bCs/>
          <w:spacing w:val="-3"/>
        </w:rPr>
        <w:t>a</w:t>
      </w:r>
      <w:r>
        <w:rPr>
          <w:rFonts w:ascii="Times New Roman" w:hAnsi="Times New Roman"/>
          <w:bCs/>
          <w:spacing w:val="-3"/>
        </w:rPr>
        <w:t>)</w:t>
      </w:r>
      <w:r>
        <w:rPr>
          <w:rFonts w:ascii="Times New Roman" w:hAnsi="Times New Roman"/>
          <w:b/>
          <w:spacing w:val="-3"/>
        </w:rPr>
        <w:t xml:space="preserve"> </w:t>
      </w:r>
      <w:r>
        <w:rPr>
          <w:rFonts w:ascii="Times New Roman" w:hAnsi="Times New Roman"/>
          <w:spacing w:val="-3"/>
        </w:rPr>
        <w:t xml:space="preserve">The Board of Directors shall establish the Architectural Control Committee which shall consist of three (3) members, all of whom shall be Owners and who may or may not be members of the Board of Directors.  The regular term of office for each member shall be </w:t>
      </w:r>
      <w:r w:rsidR="00635333">
        <w:rPr>
          <w:rFonts w:ascii="Times New Roman" w:hAnsi="Times New Roman"/>
          <w:spacing w:val="-3"/>
        </w:rPr>
        <w:t xml:space="preserve">two (2) </w:t>
      </w:r>
      <w:r>
        <w:rPr>
          <w:rFonts w:ascii="Times New Roman" w:hAnsi="Times New Roman"/>
          <w:spacing w:val="-3"/>
        </w:rPr>
        <w:t>year</w:t>
      </w:r>
      <w:r w:rsidR="00635333">
        <w:rPr>
          <w:rFonts w:ascii="Times New Roman" w:hAnsi="Times New Roman"/>
          <w:spacing w:val="-3"/>
        </w:rPr>
        <w:t>s</w:t>
      </w:r>
      <w:r>
        <w:rPr>
          <w:rFonts w:ascii="Times New Roman" w:hAnsi="Times New Roman"/>
          <w:spacing w:val="-3"/>
        </w:rPr>
        <w:t>, coinciding with the fiscal year of the Association.  Any member appointed by the Board may be removed, with or without cause, by the Board at any time by written notice to such appointee, and a successor or successors appointed to fill such vacancy shall serve the remainder of the term of the former member.  The Architectural Control Committee shall elect a chairman and he, or in his absence, the vice-chairman, shall be the presiding officer at its meetings.  The Architectural Control Committee shall meet on an as needed basis and all meetings shall be held at such places as may be designated by the chairman.  Two (2) members shall constitute a quorum for the transaction of business, and the affirmative vote of a majority of those present in person or by proxy at a meeting of the Architectural Control Committee shall constitute the action of the Architectural Control Committee on any matter before it.  Each member of the Architectural Control Committee shall serve without compensation unless compensation is approved by seventy five percent (75%) of the Owners at a duly called and noticed meeting.</w:t>
      </w:r>
    </w:p>
    <w:p w:rsidR="009A556D" w:rsidRDefault="009A556D">
      <w:pPr>
        <w:tabs>
          <w:tab w:val="left" w:pos="-720"/>
        </w:tabs>
        <w:suppressAutoHyphens/>
        <w:jc w:val="both"/>
        <w:rPr>
          <w:rFonts w:ascii="Times New Roman" w:hAnsi="Times New Roman"/>
          <w:spacing w:val="-3"/>
        </w:rPr>
      </w:pPr>
    </w:p>
    <w:p w:rsidR="009A556D" w:rsidRDefault="009A556D">
      <w:pPr>
        <w:tabs>
          <w:tab w:val="left" w:pos="-720"/>
        </w:tabs>
        <w:suppressAutoHyphens/>
        <w:jc w:val="both"/>
        <w:rPr>
          <w:rFonts w:ascii="Times New Roman" w:hAnsi="Times New Roman"/>
          <w:spacing w:val="-3"/>
        </w:rPr>
      </w:pPr>
      <w:r>
        <w:rPr>
          <w:rFonts w:ascii="Times New Roman" w:hAnsi="Times New Roman"/>
          <w:b/>
          <w:spacing w:val="-3"/>
        </w:rPr>
        <w:tab/>
        <w:t>8.03</w:t>
      </w:r>
      <w:r>
        <w:rPr>
          <w:rFonts w:ascii="Times New Roman" w:hAnsi="Times New Roman"/>
          <w:b/>
          <w:spacing w:val="-3"/>
        </w:rPr>
        <w:tab/>
      </w:r>
      <w:r>
        <w:rPr>
          <w:rFonts w:ascii="Times New Roman" w:hAnsi="Times New Roman"/>
          <w:b/>
          <w:spacing w:val="-3"/>
          <w:u w:val="single"/>
        </w:rPr>
        <w:t>Permitted Improvements; Submittals</w:t>
      </w:r>
      <w:r>
        <w:rPr>
          <w:rFonts w:ascii="Times New Roman" w:hAnsi="Times New Roman"/>
          <w:b/>
          <w:spacing w:val="-3"/>
        </w:rPr>
        <w:t>.</w:t>
      </w:r>
      <w:r>
        <w:rPr>
          <w:rFonts w:ascii="Times New Roman" w:hAnsi="Times New Roman"/>
          <w:spacing w:val="-3"/>
        </w:rPr>
        <w:t xml:space="preserve">  (a) No improvements of any nature whatsoever shall be constructed, altered, added to, or maintained upon any part of the Property, except such improvements as are approved by the Architectural Control Committee in accordance with Article 8.05; or (b) improvements which pursuant to rules promulgated by the Architectural Control Committee do not require the consent of the Architectural Control Committee.</w:t>
      </w:r>
    </w:p>
    <w:p w:rsidR="009A556D" w:rsidRDefault="009A556D">
      <w:pPr>
        <w:tabs>
          <w:tab w:val="left" w:pos="-720"/>
        </w:tabs>
        <w:suppressAutoHyphens/>
        <w:jc w:val="both"/>
        <w:rPr>
          <w:rFonts w:ascii="Times New Roman" w:hAnsi="Times New Roman"/>
          <w:spacing w:val="-3"/>
        </w:rPr>
      </w:pPr>
    </w:p>
    <w:p w:rsidR="009A556D" w:rsidRDefault="009A556D">
      <w:pPr>
        <w:tabs>
          <w:tab w:val="left" w:pos="-720"/>
        </w:tabs>
        <w:suppressAutoHyphens/>
        <w:jc w:val="both"/>
        <w:rPr>
          <w:rFonts w:ascii="Times New Roman" w:hAnsi="Times New Roman"/>
          <w:spacing w:val="-3"/>
        </w:rPr>
      </w:pPr>
      <w:r>
        <w:rPr>
          <w:rFonts w:ascii="Times New Roman" w:hAnsi="Times New Roman"/>
          <w:spacing w:val="-3"/>
        </w:rPr>
        <w:tab/>
        <w:t>(b)</w:t>
      </w:r>
      <w:r>
        <w:rPr>
          <w:rFonts w:ascii="Times New Roman" w:hAnsi="Times New Roman"/>
          <w:spacing w:val="-3"/>
        </w:rPr>
        <w:tab/>
        <w:t>The Architectural Control Committee is hereby authorized to promulgate from time to time written requirements governing the contents of submissions of plans and specifications and other information including, but not limited to, nature, color, type, shape, height, materials and location of the proposed improvements to evidence compliance with and obtain approval of proposed improvements ("Required Submittals").  The Architectural Control Committee may also promulgate rules providing for the types of improvements which may be made without Architectural Control Committee approval.</w:t>
      </w:r>
    </w:p>
    <w:p w:rsidR="009A556D" w:rsidRDefault="009A556D">
      <w:pPr>
        <w:tabs>
          <w:tab w:val="left" w:pos="-720"/>
        </w:tabs>
        <w:suppressAutoHyphens/>
        <w:jc w:val="both"/>
        <w:rPr>
          <w:rFonts w:ascii="Times New Roman" w:hAnsi="Times New Roman"/>
          <w:spacing w:val="-3"/>
        </w:rPr>
      </w:pPr>
    </w:p>
    <w:p w:rsidR="009A556D" w:rsidRPr="00E02595" w:rsidRDefault="00E02595">
      <w:pPr>
        <w:tabs>
          <w:tab w:val="left" w:pos="-720"/>
        </w:tabs>
        <w:suppressAutoHyphens/>
        <w:jc w:val="both"/>
        <w:rPr>
          <w:rFonts w:ascii="Times New Roman" w:hAnsi="Times New Roman"/>
          <w:spacing w:val="-3"/>
        </w:rPr>
      </w:pPr>
      <w:r w:rsidRPr="00E02595">
        <w:rPr>
          <w:rFonts w:ascii="Times New Roman" w:hAnsi="Times New Roman"/>
          <w:spacing w:val="-3"/>
        </w:rPr>
        <w:tab/>
        <w:t>(</w:t>
      </w:r>
      <w:r>
        <w:rPr>
          <w:rFonts w:ascii="Times New Roman" w:hAnsi="Times New Roman"/>
          <w:spacing w:val="-3"/>
        </w:rPr>
        <w:t>c)</w:t>
      </w:r>
      <w:r>
        <w:rPr>
          <w:rFonts w:ascii="Times New Roman" w:hAnsi="Times New Roman"/>
          <w:spacing w:val="-3"/>
        </w:rPr>
        <w:tab/>
        <w:t xml:space="preserve">In the event that an owner fails to comply with the covenants </w:t>
      </w:r>
      <w:r w:rsidR="009A556D" w:rsidRPr="00E02595">
        <w:rPr>
          <w:rFonts w:ascii="Times New Roman" w:hAnsi="Times New Roman" w:cs="Arial"/>
          <w:szCs w:val="26"/>
        </w:rPr>
        <w:t xml:space="preserve">as a result of ongoing and/or pending litigation with a residential contractor, builder, and/or subcontractor, the </w:t>
      </w:r>
      <w:r w:rsidRPr="00E02595">
        <w:rPr>
          <w:rFonts w:ascii="Times New Roman" w:hAnsi="Times New Roman" w:cs="Arial"/>
          <w:szCs w:val="26"/>
        </w:rPr>
        <w:t xml:space="preserve">Board of Directors </w:t>
      </w:r>
      <w:r w:rsidR="009A556D" w:rsidRPr="00E02595">
        <w:rPr>
          <w:rFonts w:ascii="Times New Roman" w:hAnsi="Times New Roman" w:cs="Arial"/>
          <w:szCs w:val="26"/>
        </w:rPr>
        <w:t>will defer from placing liens or penalties until such litigation is resolved</w:t>
      </w:r>
      <w:r w:rsidR="009A556D" w:rsidRPr="00E02595">
        <w:rPr>
          <w:rFonts w:ascii="Arial" w:hAnsi="Arial" w:cs="Arial"/>
          <w:sz w:val="26"/>
          <w:szCs w:val="26"/>
        </w:rPr>
        <w:t>.</w:t>
      </w:r>
    </w:p>
    <w:p w:rsidR="009A556D" w:rsidRDefault="009A556D">
      <w:pPr>
        <w:tabs>
          <w:tab w:val="left" w:pos="-720"/>
        </w:tabs>
        <w:suppressAutoHyphens/>
        <w:jc w:val="both"/>
        <w:rPr>
          <w:rFonts w:ascii="Times New Roman" w:hAnsi="Times New Roman"/>
          <w:spacing w:val="-3"/>
        </w:rPr>
      </w:pPr>
    </w:p>
    <w:p w:rsidR="009A556D" w:rsidRDefault="009A556D">
      <w:pPr>
        <w:tabs>
          <w:tab w:val="left" w:pos="-720"/>
        </w:tabs>
        <w:suppressAutoHyphens/>
        <w:jc w:val="both"/>
        <w:rPr>
          <w:rFonts w:ascii="Times New Roman" w:hAnsi="Times New Roman"/>
          <w:spacing w:val="-3"/>
        </w:rPr>
      </w:pPr>
      <w:r>
        <w:rPr>
          <w:rFonts w:ascii="Times New Roman" w:hAnsi="Times New Roman"/>
          <w:b/>
          <w:spacing w:val="-3"/>
        </w:rPr>
        <w:tab/>
        <w:t>8.04</w:t>
      </w:r>
      <w:r>
        <w:rPr>
          <w:rFonts w:ascii="Times New Roman" w:hAnsi="Times New Roman"/>
          <w:b/>
          <w:spacing w:val="-3"/>
        </w:rPr>
        <w:tab/>
      </w:r>
      <w:r>
        <w:rPr>
          <w:rFonts w:ascii="Times New Roman" w:hAnsi="Times New Roman"/>
          <w:b/>
          <w:spacing w:val="-3"/>
          <w:u w:val="single"/>
        </w:rPr>
        <w:t>Construction and Improvements</w:t>
      </w:r>
      <w:r>
        <w:rPr>
          <w:rFonts w:ascii="Times New Roman" w:hAnsi="Times New Roman"/>
          <w:b/>
          <w:spacing w:val="-3"/>
        </w:rPr>
        <w:t>.</w:t>
      </w:r>
      <w:r>
        <w:rPr>
          <w:rFonts w:ascii="Times New Roman" w:hAnsi="Times New Roman"/>
          <w:spacing w:val="-3"/>
        </w:rPr>
        <w:t xml:space="preserve">  (a) All building, structures, or other improvements (excepting sidewalks and driveways) on or with respect to any Lot shall be located only within the set back requirements specified herein, provided that the Architectural Control Committee shall be empowered to grant variances with respect to such set back requirements.</w:t>
      </w:r>
    </w:p>
    <w:p w:rsidR="009A556D" w:rsidRDefault="009A556D">
      <w:pPr>
        <w:tabs>
          <w:tab w:val="left" w:pos="-720"/>
        </w:tabs>
        <w:suppressAutoHyphens/>
        <w:jc w:val="both"/>
        <w:rPr>
          <w:rFonts w:ascii="Times New Roman" w:hAnsi="Times New Roman"/>
          <w:spacing w:val="-3"/>
        </w:rPr>
      </w:pPr>
    </w:p>
    <w:p w:rsidR="009A556D" w:rsidRDefault="009A556D">
      <w:pPr>
        <w:pStyle w:val="BodyText"/>
        <w:spacing w:line="240" w:lineRule="auto"/>
        <w:rPr>
          <w:rFonts w:ascii="Times New Roman" w:hAnsi="Times New Roman"/>
        </w:rPr>
      </w:pPr>
      <w:r>
        <w:rPr>
          <w:rFonts w:ascii="Times New Roman" w:hAnsi="Times New Roman"/>
        </w:rPr>
        <w:tab/>
        <w:t>(b)</w:t>
      </w:r>
      <w:r>
        <w:rPr>
          <w:rFonts w:ascii="Times New Roman" w:hAnsi="Times New Roman"/>
        </w:rPr>
        <w:tab/>
        <w:t>No construction of improvements on any Lots shall be undertaken or conducted before</w:t>
      </w:r>
      <w:r w:rsidRPr="00623D36">
        <w:rPr>
          <w:rFonts w:ascii="Times New Roman" w:hAnsi="Times New Roman"/>
        </w:rPr>
        <w:t xml:space="preserve"> 7:00 o'clock a.m. or after 7:00 o'clock p.m. Monday through </w:t>
      </w:r>
      <w:r w:rsidR="00635333">
        <w:rPr>
          <w:rFonts w:ascii="Times New Roman" w:hAnsi="Times New Roman"/>
        </w:rPr>
        <w:t>Saturday</w:t>
      </w:r>
      <w:r w:rsidRPr="00623D36">
        <w:rPr>
          <w:rFonts w:ascii="Times New Roman" w:hAnsi="Times New Roman"/>
        </w:rPr>
        <w:t>, except for</w:t>
      </w:r>
      <w:r>
        <w:rPr>
          <w:rFonts w:ascii="Times New Roman" w:hAnsi="Times New Roman"/>
        </w:rPr>
        <w:t xml:space="preserve"> (i) emergency situations involving the potential loss, injury, or damage to person or property; and (ii) as otherwise permitted by the Architectural Control Committee.</w:t>
      </w:r>
    </w:p>
    <w:p w:rsidR="009A556D" w:rsidRDefault="009A556D">
      <w:pPr>
        <w:tabs>
          <w:tab w:val="left" w:pos="-720"/>
        </w:tabs>
        <w:suppressAutoHyphens/>
        <w:jc w:val="both"/>
        <w:rPr>
          <w:rFonts w:ascii="Times New Roman" w:hAnsi="Times New Roman"/>
          <w:spacing w:val="-3"/>
        </w:rPr>
      </w:pPr>
    </w:p>
    <w:p w:rsidR="009A556D" w:rsidRDefault="009A556D">
      <w:pPr>
        <w:tabs>
          <w:tab w:val="left" w:pos="-720"/>
        </w:tabs>
        <w:suppressAutoHyphens/>
        <w:jc w:val="both"/>
        <w:rPr>
          <w:rFonts w:ascii="Times New Roman" w:hAnsi="Times New Roman"/>
          <w:spacing w:val="-3"/>
        </w:rPr>
      </w:pPr>
      <w:r>
        <w:rPr>
          <w:rFonts w:ascii="Times New Roman" w:hAnsi="Times New Roman"/>
          <w:spacing w:val="-3"/>
        </w:rPr>
        <w:tab/>
        <w:t>(c)</w:t>
      </w:r>
      <w:r>
        <w:rPr>
          <w:rFonts w:ascii="Times New Roman" w:hAnsi="Times New Roman"/>
          <w:spacing w:val="-3"/>
        </w:rPr>
        <w:tab/>
        <w:t xml:space="preserve">Dumpsters must be provided for trash and debris and port-a-lets for construction workers.  </w:t>
      </w:r>
      <w:r w:rsidRPr="00462E12">
        <w:rPr>
          <w:rFonts w:ascii="Times New Roman" w:hAnsi="Times New Roman"/>
          <w:spacing w:val="-3"/>
        </w:rPr>
        <w:t>Concrete truck washouts are to be performed using concrete disposal bags.  Washing the concrete out of the trucks onto the Lot is not allowed</w:t>
      </w:r>
      <w:r>
        <w:rPr>
          <w:rFonts w:ascii="Times New Roman" w:hAnsi="Times New Roman"/>
          <w:spacing w:val="-3"/>
        </w:rPr>
        <w:t>.</w:t>
      </w:r>
    </w:p>
    <w:p w:rsidR="009A556D" w:rsidRDefault="009A556D">
      <w:pPr>
        <w:tabs>
          <w:tab w:val="left" w:pos="-720"/>
        </w:tabs>
        <w:suppressAutoHyphens/>
        <w:jc w:val="both"/>
        <w:rPr>
          <w:rFonts w:ascii="Times New Roman" w:hAnsi="Times New Roman"/>
          <w:spacing w:val="-3"/>
        </w:rPr>
      </w:pPr>
    </w:p>
    <w:p w:rsidR="009A556D" w:rsidRDefault="009A556D">
      <w:pPr>
        <w:tabs>
          <w:tab w:val="left" w:pos="-720"/>
        </w:tabs>
        <w:suppressAutoHyphens/>
        <w:jc w:val="both"/>
        <w:rPr>
          <w:rFonts w:ascii="Times New Roman" w:hAnsi="Times New Roman"/>
          <w:spacing w:val="-3"/>
        </w:rPr>
      </w:pPr>
      <w:r>
        <w:rPr>
          <w:rFonts w:ascii="Times New Roman" w:hAnsi="Times New Roman"/>
          <w:spacing w:val="-3"/>
        </w:rPr>
        <w:tab/>
        <w:t>(d)</w:t>
      </w:r>
      <w:r>
        <w:rPr>
          <w:rFonts w:ascii="Times New Roman" w:hAnsi="Times New Roman"/>
          <w:spacing w:val="-3"/>
        </w:rPr>
        <w:tab/>
        <w:t xml:space="preserve">The exterior of any improvement permitted by this Declaration shall be completed </w:t>
      </w:r>
      <w:r w:rsidRPr="00623D36">
        <w:rPr>
          <w:rFonts w:ascii="Times New Roman" w:hAnsi="Times New Roman"/>
          <w:spacing w:val="-3"/>
        </w:rPr>
        <w:t>within one (1) year after the construction</w:t>
      </w:r>
      <w:r>
        <w:rPr>
          <w:rFonts w:ascii="Times New Roman" w:hAnsi="Times New Roman"/>
          <w:spacing w:val="-3"/>
        </w:rPr>
        <w:t xml:space="preserve"> of same shall have been commenced.</w:t>
      </w:r>
    </w:p>
    <w:p w:rsidR="009A556D" w:rsidRDefault="009A556D">
      <w:pPr>
        <w:tabs>
          <w:tab w:val="left" w:pos="-720"/>
        </w:tabs>
        <w:suppressAutoHyphens/>
        <w:jc w:val="both"/>
        <w:rPr>
          <w:rFonts w:ascii="Times New Roman" w:hAnsi="Times New Roman"/>
          <w:spacing w:val="-3"/>
        </w:rPr>
      </w:pPr>
    </w:p>
    <w:p w:rsidR="009A556D" w:rsidRDefault="009A556D">
      <w:pPr>
        <w:tabs>
          <w:tab w:val="left" w:pos="-720"/>
        </w:tabs>
        <w:suppressAutoHyphens/>
        <w:jc w:val="both"/>
        <w:rPr>
          <w:rFonts w:ascii="Times New Roman" w:hAnsi="Times New Roman"/>
          <w:spacing w:val="-3"/>
        </w:rPr>
      </w:pPr>
      <w:r>
        <w:rPr>
          <w:rFonts w:ascii="Times New Roman" w:hAnsi="Times New Roman"/>
          <w:b/>
          <w:spacing w:val="-3"/>
        </w:rPr>
        <w:tab/>
        <w:t>8.05</w:t>
      </w:r>
      <w:r>
        <w:rPr>
          <w:rFonts w:ascii="Times New Roman" w:hAnsi="Times New Roman"/>
          <w:b/>
          <w:spacing w:val="-3"/>
        </w:rPr>
        <w:tab/>
      </w:r>
      <w:r>
        <w:rPr>
          <w:rFonts w:ascii="Times New Roman" w:hAnsi="Times New Roman"/>
          <w:b/>
          <w:spacing w:val="-3"/>
          <w:u w:val="single"/>
        </w:rPr>
        <w:t>Architectural Approval</w:t>
      </w:r>
      <w:r>
        <w:rPr>
          <w:rFonts w:ascii="Times New Roman" w:hAnsi="Times New Roman"/>
          <w:b/>
          <w:spacing w:val="-3"/>
        </w:rPr>
        <w:t>.</w:t>
      </w:r>
      <w:r>
        <w:rPr>
          <w:rFonts w:ascii="Times New Roman" w:hAnsi="Times New Roman"/>
          <w:spacing w:val="-3"/>
        </w:rPr>
        <w:t xml:space="preserve">  (a) To preserve the architectural and aesthetic appearance of the Development, the Architectural Control Committee shall review and approve all home building plans, landscaping plans, as well as the location of the placement of each home site (building pad) on a Lot.</w:t>
      </w:r>
    </w:p>
    <w:p w:rsidR="009A556D" w:rsidRDefault="009A556D">
      <w:pPr>
        <w:tabs>
          <w:tab w:val="left" w:pos="-720"/>
        </w:tabs>
        <w:suppressAutoHyphens/>
        <w:jc w:val="both"/>
        <w:rPr>
          <w:rFonts w:ascii="Times New Roman" w:hAnsi="Times New Roman"/>
          <w:spacing w:val="-3"/>
        </w:rPr>
      </w:pPr>
    </w:p>
    <w:p w:rsidR="009A556D" w:rsidRDefault="009A556D">
      <w:pPr>
        <w:tabs>
          <w:tab w:val="left" w:pos="-720"/>
        </w:tabs>
        <w:suppressAutoHyphens/>
        <w:jc w:val="both"/>
        <w:rPr>
          <w:rFonts w:ascii="Times New Roman" w:hAnsi="Times New Roman"/>
          <w:spacing w:val="-3"/>
        </w:rPr>
      </w:pPr>
      <w:r>
        <w:rPr>
          <w:rFonts w:ascii="Times New Roman" w:hAnsi="Times New Roman"/>
          <w:spacing w:val="-3"/>
        </w:rPr>
        <w:tab/>
        <w:t>(b)</w:t>
      </w:r>
      <w:r>
        <w:rPr>
          <w:rFonts w:ascii="Times New Roman" w:hAnsi="Times New Roman"/>
          <w:spacing w:val="-3"/>
        </w:rPr>
        <w:tab/>
        <w:t xml:space="preserve"> The Architectural Control Committee shall have the discretion to determine whether plans and specifications submitted for approval are acceptable to the Association.  In the event that any plans and specifications have been disapproved, and the Owner proceeds with construction prior to obtaining the approval of the Architectural Control Committee, then in that event, the Architectural Control Committee shall have the right to enjoin further construction and to require removal or correction of any work until final approval of the plans has been obtained.  The Architectural Control Committee shall also be entitled to all reasonable attorney's fees and costs related to pursuing such relief.</w:t>
      </w:r>
    </w:p>
    <w:p w:rsidR="009A556D" w:rsidRDefault="009A556D">
      <w:pPr>
        <w:tabs>
          <w:tab w:val="left" w:pos="-720"/>
        </w:tabs>
        <w:suppressAutoHyphens/>
        <w:jc w:val="both"/>
        <w:rPr>
          <w:rFonts w:ascii="Times New Roman" w:hAnsi="Times New Roman"/>
          <w:spacing w:val="-3"/>
        </w:rPr>
      </w:pPr>
    </w:p>
    <w:p w:rsidR="009A556D" w:rsidRDefault="009A556D">
      <w:pPr>
        <w:tabs>
          <w:tab w:val="left" w:pos="-720"/>
        </w:tabs>
        <w:suppressAutoHyphens/>
        <w:jc w:val="both"/>
        <w:rPr>
          <w:rFonts w:ascii="Times New Roman" w:hAnsi="Times New Roman"/>
          <w:spacing w:val="-3"/>
        </w:rPr>
      </w:pPr>
      <w:r>
        <w:rPr>
          <w:rFonts w:ascii="Times New Roman" w:hAnsi="Times New Roman"/>
          <w:spacing w:val="-3"/>
        </w:rPr>
        <w:tab/>
        <w:t>(c)</w:t>
      </w:r>
      <w:r>
        <w:rPr>
          <w:rFonts w:ascii="Times New Roman" w:hAnsi="Times New Roman"/>
          <w:spacing w:val="-3"/>
        </w:rPr>
        <w:tab/>
        <w:t>Following approval of any plans and specifications, representatives of the Architectural Control Committee shall have the right during reasonable hours to enter upon and inspect any Lot with respect to which construction is underway to determine whether or not the approved plans and specifications are being complied with.  In the event that the Architectural Control Committee shall determine that such approved plans and specifications are not being complied with, the Architectural Control Committee shall be entitled to enjoin further construction and to require the removal or correction of any work in place which does not comply with approved plans and specifications.  The Architectural Control Committee shall also be entitled to all reasonable attorney's fees and costs related to pursuing such relief.</w:t>
      </w:r>
    </w:p>
    <w:p w:rsidR="009A556D" w:rsidRDefault="009A556D">
      <w:pPr>
        <w:tabs>
          <w:tab w:val="left" w:pos="-720"/>
        </w:tabs>
        <w:suppressAutoHyphens/>
        <w:jc w:val="both"/>
        <w:rPr>
          <w:rFonts w:ascii="Times New Roman" w:hAnsi="Times New Roman"/>
          <w:spacing w:val="-3"/>
        </w:rPr>
      </w:pPr>
    </w:p>
    <w:p w:rsidR="009A556D" w:rsidRDefault="009A556D">
      <w:pPr>
        <w:tabs>
          <w:tab w:val="left" w:pos="-720"/>
        </w:tabs>
        <w:suppressAutoHyphens/>
        <w:jc w:val="both"/>
        <w:rPr>
          <w:rFonts w:ascii="Times New Roman" w:hAnsi="Times New Roman"/>
          <w:spacing w:val="-3"/>
        </w:rPr>
      </w:pPr>
      <w:r>
        <w:rPr>
          <w:rFonts w:ascii="Times New Roman" w:hAnsi="Times New Roman"/>
          <w:spacing w:val="-3"/>
        </w:rPr>
        <w:tab/>
        <w:t>(d)</w:t>
      </w:r>
      <w:r>
        <w:rPr>
          <w:rFonts w:ascii="Times New Roman" w:hAnsi="Times New Roman"/>
          <w:spacing w:val="-3"/>
        </w:rPr>
        <w:tab/>
        <w:t>In the event the Architectural Control Committee fails to (i) approve, (ii) approve as noted, or (iii) disapprove in writing any proposed plans and specifications within twenty (20) days after such plans and specifications shall have been submitted, such plans and specifications will be deemed to have been expressly approved, provided the proposed improvements are generally in harmony with the scheme of the Development as set forth in this Declaration.</w:t>
      </w:r>
    </w:p>
    <w:p w:rsidR="009A556D" w:rsidRDefault="009A556D">
      <w:pPr>
        <w:tabs>
          <w:tab w:val="left" w:pos="-720"/>
        </w:tabs>
        <w:suppressAutoHyphens/>
        <w:jc w:val="both"/>
        <w:rPr>
          <w:rFonts w:ascii="Times New Roman" w:hAnsi="Times New Roman"/>
          <w:spacing w:val="-3"/>
        </w:rPr>
      </w:pPr>
    </w:p>
    <w:p w:rsidR="009A556D" w:rsidRDefault="009A556D">
      <w:pPr>
        <w:tabs>
          <w:tab w:val="left" w:pos="-720"/>
        </w:tabs>
        <w:suppressAutoHyphens/>
        <w:jc w:val="both"/>
        <w:rPr>
          <w:rFonts w:ascii="Times New Roman" w:hAnsi="Times New Roman"/>
          <w:spacing w:val="-3"/>
        </w:rPr>
      </w:pPr>
      <w:r>
        <w:rPr>
          <w:rFonts w:ascii="Times New Roman" w:hAnsi="Times New Roman"/>
          <w:spacing w:val="-3"/>
        </w:rPr>
        <w:tab/>
        <w:t>(e)</w:t>
      </w:r>
      <w:r>
        <w:rPr>
          <w:rFonts w:ascii="Times New Roman" w:hAnsi="Times New Roman"/>
          <w:spacing w:val="-3"/>
        </w:rPr>
        <w:tab/>
        <w:t>Upon approval of plans and specifications, no further approval under this Article 8.05 shall be required with respect thereto, unless such construction has not substantially commenced within six (6) months of the approval of such plans and specifications (e.g. clearing and grading, pouring of footings, etc.) or unless such plans and specifications are materially altered or changed.</w:t>
      </w:r>
    </w:p>
    <w:p w:rsidR="009A556D" w:rsidRDefault="009A556D">
      <w:pPr>
        <w:tabs>
          <w:tab w:val="left" w:pos="-720"/>
        </w:tabs>
        <w:suppressAutoHyphens/>
        <w:jc w:val="both"/>
        <w:rPr>
          <w:rFonts w:ascii="Times New Roman" w:hAnsi="Times New Roman"/>
          <w:spacing w:val="-3"/>
        </w:rPr>
      </w:pPr>
    </w:p>
    <w:p w:rsidR="009A556D" w:rsidRDefault="009A556D">
      <w:pPr>
        <w:tabs>
          <w:tab w:val="left" w:pos="-720"/>
        </w:tabs>
        <w:suppressAutoHyphens/>
        <w:jc w:val="both"/>
        <w:rPr>
          <w:rFonts w:ascii="Times New Roman" w:hAnsi="Times New Roman"/>
          <w:spacing w:val="-3"/>
        </w:rPr>
      </w:pPr>
      <w:r>
        <w:rPr>
          <w:rFonts w:ascii="Times New Roman" w:hAnsi="Times New Roman"/>
          <w:spacing w:val="-3"/>
        </w:rPr>
        <w:tab/>
        <w:t>(f)</w:t>
      </w:r>
      <w:r>
        <w:rPr>
          <w:rFonts w:ascii="Times New Roman" w:hAnsi="Times New Roman"/>
          <w:spacing w:val="-3"/>
        </w:rPr>
        <w:tab/>
        <w:t>Refusal of approval of plans and specifications may be based by the Architectural Control Committee for any reason which is consistent with the object and purposes of this Declaration.  However, notwithstanding the foregoing, any ruling by the Architectural Control Committee can be overridden by the vote of seventy-five (75%) percent of the Owners.</w:t>
      </w:r>
    </w:p>
    <w:p w:rsidR="009A556D" w:rsidRDefault="009A556D">
      <w:pPr>
        <w:tabs>
          <w:tab w:val="left" w:pos="-720"/>
        </w:tabs>
        <w:suppressAutoHyphens/>
        <w:jc w:val="both"/>
        <w:rPr>
          <w:rFonts w:ascii="Times New Roman" w:hAnsi="Times New Roman"/>
          <w:spacing w:val="-3"/>
        </w:rPr>
      </w:pPr>
    </w:p>
    <w:p w:rsidR="009A556D" w:rsidRDefault="009A556D">
      <w:pPr>
        <w:tabs>
          <w:tab w:val="left" w:pos="-720"/>
        </w:tabs>
        <w:suppressAutoHyphens/>
        <w:jc w:val="both"/>
        <w:rPr>
          <w:rFonts w:ascii="Times New Roman" w:hAnsi="Times New Roman"/>
          <w:spacing w:val="-3"/>
        </w:rPr>
      </w:pPr>
      <w:r>
        <w:rPr>
          <w:rFonts w:ascii="Times New Roman" w:hAnsi="Times New Roman"/>
          <w:b/>
          <w:spacing w:val="-3"/>
        </w:rPr>
        <w:tab/>
        <w:t>8.06</w:t>
      </w:r>
      <w:r>
        <w:rPr>
          <w:rFonts w:ascii="Times New Roman" w:hAnsi="Times New Roman"/>
          <w:b/>
          <w:spacing w:val="-3"/>
        </w:rPr>
        <w:tab/>
      </w:r>
      <w:r>
        <w:rPr>
          <w:rFonts w:ascii="Times New Roman" w:hAnsi="Times New Roman"/>
          <w:b/>
          <w:spacing w:val="-3"/>
          <w:u w:val="single"/>
        </w:rPr>
        <w:t>Landscaping Approval</w:t>
      </w:r>
      <w:r>
        <w:rPr>
          <w:rFonts w:ascii="Times New Roman" w:hAnsi="Times New Roman"/>
          <w:b/>
          <w:spacing w:val="-3"/>
        </w:rPr>
        <w:t>.</w:t>
      </w:r>
      <w:r>
        <w:rPr>
          <w:rFonts w:ascii="Times New Roman" w:hAnsi="Times New Roman"/>
          <w:spacing w:val="-3"/>
        </w:rPr>
        <w:t xml:space="preserve">  (a) To preserve the aesthetic appearance of the Development, no landscaping, grading, excavation, or filling of any nature whatsoever shall be </w:t>
      </w:r>
      <w:r w:rsidRPr="00623D36">
        <w:rPr>
          <w:rFonts w:ascii="Times New Roman" w:hAnsi="Times New Roman"/>
          <w:spacing w:val="-3"/>
        </w:rPr>
        <w:t>implemented and installed by any Owner, unless and until the plans therefor</w:t>
      </w:r>
      <w:r>
        <w:rPr>
          <w:rFonts w:ascii="Times New Roman" w:hAnsi="Times New Roman"/>
          <w:spacing w:val="-3"/>
        </w:rPr>
        <w:t>e</w:t>
      </w:r>
      <w:r w:rsidRPr="00623D36">
        <w:rPr>
          <w:rFonts w:ascii="Times New Roman" w:hAnsi="Times New Roman"/>
          <w:spacing w:val="-3"/>
        </w:rPr>
        <w:t xml:space="preserve"> have been submitted to and approved in writing by the Architectural Control Committee.</w:t>
      </w:r>
    </w:p>
    <w:p w:rsidR="009A556D" w:rsidRDefault="009A556D">
      <w:pPr>
        <w:tabs>
          <w:tab w:val="left" w:pos="-720"/>
        </w:tabs>
        <w:suppressAutoHyphens/>
        <w:jc w:val="both"/>
        <w:rPr>
          <w:rFonts w:ascii="Times New Roman" w:hAnsi="Times New Roman"/>
          <w:spacing w:val="-3"/>
        </w:rPr>
      </w:pPr>
    </w:p>
    <w:p w:rsidR="009A556D" w:rsidRDefault="009A556D">
      <w:pPr>
        <w:tabs>
          <w:tab w:val="left" w:pos="-720"/>
        </w:tabs>
        <w:suppressAutoHyphens/>
        <w:jc w:val="both"/>
        <w:rPr>
          <w:rFonts w:ascii="Times New Roman" w:hAnsi="Times New Roman"/>
          <w:spacing w:val="-3"/>
        </w:rPr>
      </w:pPr>
      <w:r>
        <w:rPr>
          <w:rFonts w:ascii="Times New Roman" w:hAnsi="Times New Roman"/>
          <w:spacing w:val="-3"/>
        </w:rPr>
        <w:tab/>
        <w:t>(b)</w:t>
      </w:r>
      <w:r>
        <w:rPr>
          <w:rFonts w:ascii="Times New Roman" w:hAnsi="Times New Roman"/>
          <w:spacing w:val="-3"/>
        </w:rPr>
        <w:tab/>
        <w:t>The provisions of Section 8.05 hereof regarding time for approval of plans, right to inspect, right to enjoin and/or require removal, etc. shall also be applicable to any proposed landscaping, clearing, grading, excavation, or filling.</w:t>
      </w:r>
    </w:p>
    <w:p w:rsidR="009A556D" w:rsidRDefault="009A556D">
      <w:pPr>
        <w:tabs>
          <w:tab w:val="left" w:pos="-720"/>
        </w:tabs>
        <w:suppressAutoHyphens/>
        <w:jc w:val="both"/>
        <w:rPr>
          <w:rFonts w:ascii="Times New Roman" w:hAnsi="Times New Roman"/>
          <w:spacing w:val="-3"/>
        </w:rPr>
      </w:pPr>
    </w:p>
    <w:p w:rsidR="009A556D" w:rsidRDefault="009A556D">
      <w:pPr>
        <w:tabs>
          <w:tab w:val="left" w:pos="-720"/>
        </w:tabs>
        <w:suppressAutoHyphens/>
        <w:jc w:val="both"/>
        <w:rPr>
          <w:rFonts w:ascii="Times New Roman" w:hAnsi="Times New Roman"/>
          <w:spacing w:val="-3"/>
        </w:rPr>
      </w:pPr>
      <w:r>
        <w:rPr>
          <w:rFonts w:ascii="Times New Roman" w:hAnsi="Times New Roman"/>
          <w:spacing w:val="-3"/>
        </w:rPr>
        <w:tab/>
        <w:t>(c)</w:t>
      </w:r>
      <w:r>
        <w:rPr>
          <w:rFonts w:ascii="Times New Roman" w:hAnsi="Times New Roman"/>
          <w:spacing w:val="-3"/>
        </w:rPr>
        <w:tab/>
        <w:t>No Owner shall (i) decorate, change, or otherwise alter the appearance of any portion of the exterior of a Dwelling or the landscaping, grounds, or other improvements within a Lot unless such decoration, change, or alteration is first approved, in writing, by the Architectural Control Committee as provided in Article 8.05 hereof, or (ii) do any work which, in the reasonable opinion of the Architectural Control Committee, would jeopardize the soundness and safety of the Development, reduce the value thereof, or impair any servitude thereto, without in every such case obtaining the written approval of the Architectural Control Committee.</w:t>
      </w:r>
    </w:p>
    <w:p w:rsidR="009A556D" w:rsidRDefault="009A556D">
      <w:pPr>
        <w:tabs>
          <w:tab w:val="left" w:pos="-720"/>
        </w:tabs>
        <w:suppressAutoHyphens/>
        <w:jc w:val="both"/>
        <w:rPr>
          <w:rFonts w:ascii="Times New Roman" w:hAnsi="Times New Roman"/>
          <w:spacing w:val="-3"/>
        </w:rPr>
      </w:pPr>
    </w:p>
    <w:p w:rsidR="009A556D" w:rsidRDefault="009A556D">
      <w:pPr>
        <w:tabs>
          <w:tab w:val="left" w:pos="-720"/>
        </w:tabs>
        <w:suppressAutoHyphens/>
        <w:jc w:val="both"/>
        <w:rPr>
          <w:rFonts w:ascii="Times New Roman" w:hAnsi="Times New Roman"/>
          <w:spacing w:val="-3"/>
        </w:rPr>
      </w:pPr>
      <w:r>
        <w:rPr>
          <w:rFonts w:ascii="Times New Roman" w:hAnsi="Times New Roman"/>
          <w:b/>
          <w:spacing w:val="-3"/>
        </w:rPr>
        <w:tab/>
        <w:t>8.07</w:t>
      </w:r>
      <w:r>
        <w:rPr>
          <w:rFonts w:ascii="Times New Roman" w:hAnsi="Times New Roman"/>
          <w:b/>
          <w:spacing w:val="-3"/>
        </w:rPr>
        <w:tab/>
      </w:r>
      <w:r>
        <w:rPr>
          <w:rFonts w:ascii="Times New Roman" w:hAnsi="Times New Roman"/>
          <w:b/>
          <w:spacing w:val="-3"/>
          <w:u w:val="single"/>
        </w:rPr>
        <w:t>Approval Not a Guarantee</w:t>
      </w:r>
      <w:r>
        <w:rPr>
          <w:rFonts w:ascii="Times New Roman" w:hAnsi="Times New Roman"/>
          <w:b/>
          <w:spacing w:val="-3"/>
        </w:rPr>
        <w:t>.</w:t>
      </w:r>
      <w:r>
        <w:rPr>
          <w:rFonts w:ascii="Times New Roman" w:hAnsi="Times New Roman"/>
          <w:spacing w:val="-3"/>
        </w:rPr>
        <w:t xml:space="preserve">  No approval of plans and specifications shall be construed as representing or implying that such plans and specifications will, if followed, result in properly designed improvements.  Such approvals and standards shall in no event be construed as representing or guaranteeing that any Dwelling or other improvement built in accordance therewith will be built in a good and workmanlike manner.  Neither the Association, the Architectural Control Committee and/or any Owner shall be responsible or liable for (i) any defects in any plans or specifications submitted, revised, or approved pursuant to the terms of this Article, (ii) any loss or damage to any person arising out of the approval or disapproval of any plans or specifications, (iii) any loss or damage arising from the noncompliance of such plans and specifications with any governmental ordinances and regulations, nor (iv) any defects in construction undertaken pursuant to such plans and specifications.</w:t>
      </w:r>
    </w:p>
    <w:p w:rsidR="009A556D" w:rsidRDefault="009A556D">
      <w:pPr>
        <w:tabs>
          <w:tab w:val="left" w:pos="-720"/>
        </w:tabs>
        <w:suppressAutoHyphens/>
        <w:jc w:val="both"/>
        <w:rPr>
          <w:rFonts w:ascii="Times New Roman" w:hAnsi="Times New Roman"/>
          <w:spacing w:val="-3"/>
        </w:rPr>
      </w:pPr>
    </w:p>
    <w:p w:rsidR="006C30DB" w:rsidRDefault="006C30DB">
      <w:pPr>
        <w:rPr>
          <w:rFonts w:ascii="Times New Roman" w:hAnsi="Times New Roman"/>
          <w:b/>
          <w:spacing w:val="-3"/>
        </w:rPr>
      </w:pPr>
      <w:r>
        <w:rPr>
          <w:rFonts w:ascii="Times New Roman" w:hAnsi="Times New Roman"/>
          <w:b/>
          <w:spacing w:val="-3"/>
        </w:rPr>
        <w:br w:type="page"/>
      </w:r>
    </w:p>
    <w:p w:rsidR="009A556D" w:rsidRDefault="009A556D" w:rsidP="006C30DB">
      <w:pPr>
        <w:tabs>
          <w:tab w:val="center" w:pos="4680"/>
        </w:tabs>
        <w:suppressAutoHyphens/>
        <w:jc w:val="center"/>
        <w:rPr>
          <w:rFonts w:ascii="Times New Roman" w:hAnsi="Times New Roman"/>
          <w:b/>
          <w:spacing w:val="-3"/>
        </w:rPr>
      </w:pPr>
      <w:r>
        <w:rPr>
          <w:rFonts w:ascii="Times New Roman" w:hAnsi="Times New Roman"/>
          <w:b/>
          <w:spacing w:val="-3"/>
        </w:rPr>
        <w:t>ARTICLE IX</w:t>
      </w:r>
    </w:p>
    <w:p w:rsidR="009A556D" w:rsidRDefault="009A556D">
      <w:pPr>
        <w:tabs>
          <w:tab w:val="center" w:pos="4680"/>
        </w:tabs>
        <w:suppressAutoHyphens/>
        <w:jc w:val="both"/>
        <w:rPr>
          <w:rFonts w:ascii="Times New Roman" w:hAnsi="Times New Roman"/>
          <w:b/>
          <w:spacing w:val="-3"/>
        </w:rPr>
      </w:pPr>
      <w:r>
        <w:rPr>
          <w:rFonts w:ascii="Times New Roman" w:hAnsi="Times New Roman"/>
          <w:b/>
          <w:spacing w:val="-3"/>
        </w:rPr>
        <w:tab/>
      </w:r>
      <w:r>
        <w:rPr>
          <w:rFonts w:ascii="Times New Roman" w:hAnsi="Times New Roman"/>
          <w:b/>
          <w:spacing w:val="-3"/>
          <w:u w:val="single"/>
        </w:rPr>
        <w:t>RESTRICTIVE COVENANTS</w:t>
      </w:r>
    </w:p>
    <w:p w:rsidR="009A556D" w:rsidRDefault="009A556D">
      <w:pPr>
        <w:tabs>
          <w:tab w:val="left" w:pos="-720"/>
        </w:tabs>
        <w:suppressAutoHyphens/>
        <w:jc w:val="both"/>
        <w:rPr>
          <w:rFonts w:ascii="Times New Roman" w:hAnsi="Times New Roman"/>
          <w:b/>
          <w:spacing w:val="-3"/>
        </w:rPr>
      </w:pPr>
    </w:p>
    <w:p w:rsidR="00C924E1" w:rsidRDefault="00C924E1">
      <w:pPr>
        <w:tabs>
          <w:tab w:val="left" w:pos="-720"/>
        </w:tabs>
        <w:suppressAutoHyphens/>
        <w:jc w:val="both"/>
        <w:rPr>
          <w:rFonts w:ascii="Times New Roman" w:hAnsi="Times New Roman"/>
          <w:b/>
          <w:spacing w:val="-3"/>
        </w:rPr>
      </w:pPr>
    </w:p>
    <w:p w:rsidR="009A556D" w:rsidRDefault="009A556D">
      <w:pPr>
        <w:tabs>
          <w:tab w:val="left" w:pos="-720"/>
        </w:tabs>
        <w:suppressAutoHyphens/>
        <w:jc w:val="both"/>
        <w:rPr>
          <w:rFonts w:ascii="Times New Roman" w:hAnsi="Times New Roman"/>
          <w:spacing w:val="-3"/>
        </w:rPr>
      </w:pPr>
      <w:r>
        <w:rPr>
          <w:rFonts w:ascii="Times New Roman" w:hAnsi="Times New Roman"/>
          <w:b/>
          <w:spacing w:val="-3"/>
        </w:rPr>
        <w:tab/>
        <w:t>9.01</w:t>
      </w:r>
      <w:r>
        <w:rPr>
          <w:rFonts w:ascii="Times New Roman" w:hAnsi="Times New Roman"/>
          <w:b/>
          <w:spacing w:val="-3"/>
        </w:rPr>
        <w:tab/>
      </w:r>
      <w:r>
        <w:rPr>
          <w:rFonts w:ascii="Times New Roman" w:hAnsi="Times New Roman"/>
          <w:b/>
          <w:spacing w:val="-3"/>
          <w:u w:val="single"/>
        </w:rPr>
        <w:t>Height Restriction</w:t>
      </w:r>
      <w:r>
        <w:rPr>
          <w:rFonts w:ascii="Times New Roman" w:hAnsi="Times New Roman"/>
          <w:b/>
          <w:spacing w:val="-3"/>
        </w:rPr>
        <w:t>.</w:t>
      </w:r>
      <w:r>
        <w:rPr>
          <w:rFonts w:ascii="Times New Roman" w:hAnsi="Times New Roman"/>
          <w:spacing w:val="-3"/>
        </w:rPr>
        <w:t xml:space="preserve">  No Dwelling or structure shall be constructed on a Lot shall exceed a height of fifty (50</w:t>
      </w:r>
      <w:r w:rsidRPr="00D05C1D">
        <w:rPr>
          <w:rFonts w:ascii="Times New Roman" w:hAnsi="Times New Roman"/>
          <w:spacing w:val="-3"/>
        </w:rPr>
        <w:t>) feet measured from finished grade</w:t>
      </w:r>
      <w:r>
        <w:rPr>
          <w:rFonts w:ascii="Times New Roman" w:hAnsi="Times New Roman"/>
          <w:spacing w:val="-3"/>
        </w:rPr>
        <w:t>.</w:t>
      </w:r>
    </w:p>
    <w:p w:rsidR="009A556D" w:rsidRDefault="009A556D">
      <w:pPr>
        <w:tabs>
          <w:tab w:val="left" w:pos="-720"/>
        </w:tabs>
        <w:suppressAutoHyphens/>
        <w:jc w:val="both"/>
        <w:rPr>
          <w:rFonts w:ascii="Times New Roman" w:hAnsi="Times New Roman"/>
          <w:spacing w:val="-3"/>
        </w:rPr>
      </w:pPr>
    </w:p>
    <w:p w:rsidR="009A556D" w:rsidRDefault="009A556D">
      <w:pPr>
        <w:tabs>
          <w:tab w:val="left" w:pos="-720"/>
        </w:tabs>
        <w:suppressAutoHyphens/>
        <w:jc w:val="both"/>
        <w:rPr>
          <w:rFonts w:ascii="Times New Roman" w:hAnsi="Times New Roman"/>
          <w:spacing w:val="-3"/>
        </w:rPr>
      </w:pPr>
      <w:r>
        <w:rPr>
          <w:rFonts w:ascii="Times New Roman" w:hAnsi="Times New Roman"/>
          <w:b/>
          <w:spacing w:val="-3"/>
        </w:rPr>
        <w:tab/>
        <w:t>9.02</w:t>
      </w:r>
      <w:r>
        <w:rPr>
          <w:rFonts w:ascii="Times New Roman" w:hAnsi="Times New Roman"/>
          <w:b/>
          <w:spacing w:val="-3"/>
        </w:rPr>
        <w:tab/>
      </w:r>
      <w:r>
        <w:rPr>
          <w:rFonts w:ascii="Times New Roman" w:hAnsi="Times New Roman"/>
          <w:b/>
          <w:spacing w:val="-3"/>
          <w:u w:val="single"/>
        </w:rPr>
        <w:t>Use</w:t>
      </w:r>
      <w:r>
        <w:rPr>
          <w:rFonts w:ascii="Times New Roman" w:hAnsi="Times New Roman"/>
          <w:b/>
          <w:spacing w:val="-3"/>
        </w:rPr>
        <w:t>.</w:t>
      </w:r>
      <w:r>
        <w:rPr>
          <w:rFonts w:ascii="Times New Roman" w:hAnsi="Times New Roman"/>
          <w:spacing w:val="-3"/>
        </w:rPr>
        <w:t xml:space="preserve">  Except as permitted herein, each Lot shall be used for residential purposes only, and no trade or business of any kind may be carried on therein.  The use of a portion of a Dwelling as an office by an Owner or his tenant shall not be considered to be a violation of this covenant if such use does not create regular customer, client, or employee traffic.</w:t>
      </w:r>
    </w:p>
    <w:p w:rsidR="009A556D" w:rsidRDefault="009A556D">
      <w:pPr>
        <w:tabs>
          <w:tab w:val="left" w:pos="-720"/>
        </w:tabs>
        <w:suppressAutoHyphens/>
        <w:jc w:val="both"/>
        <w:rPr>
          <w:rFonts w:ascii="Times New Roman" w:hAnsi="Times New Roman"/>
          <w:spacing w:val="-3"/>
        </w:rPr>
      </w:pPr>
    </w:p>
    <w:p w:rsidR="009A556D" w:rsidRDefault="009A556D">
      <w:pPr>
        <w:tabs>
          <w:tab w:val="left" w:pos="-720"/>
        </w:tabs>
        <w:suppressAutoHyphens/>
        <w:jc w:val="both"/>
        <w:rPr>
          <w:rFonts w:ascii="Times New Roman" w:hAnsi="Times New Roman"/>
          <w:spacing w:val="-3"/>
        </w:rPr>
      </w:pPr>
      <w:r>
        <w:rPr>
          <w:rFonts w:ascii="Times New Roman" w:hAnsi="Times New Roman"/>
          <w:b/>
          <w:spacing w:val="-3"/>
        </w:rPr>
        <w:tab/>
        <w:t>9.03</w:t>
      </w:r>
      <w:r>
        <w:rPr>
          <w:rFonts w:ascii="Times New Roman" w:hAnsi="Times New Roman"/>
          <w:b/>
          <w:spacing w:val="-3"/>
        </w:rPr>
        <w:tab/>
      </w:r>
      <w:r>
        <w:rPr>
          <w:rFonts w:ascii="Times New Roman" w:hAnsi="Times New Roman"/>
          <w:b/>
          <w:spacing w:val="-3"/>
          <w:u w:val="single"/>
        </w:rPr>
        <w:t>Signs</w:t>
      </w:r>
      <w:r>
        <w:rPr>
          <w:rFonts w:ascii="Times New Roman" w:hAnsi="Times New Roman"/>
          <w:b/>
          <w:spacing w:val="-3"/>
        </w:rPr>
        <w:t>.</w:t>
      </w:r>
      <w:r>
        <w:rPr>
          <w:rFonts w:ascii="Times New Roman" w:hAnsi="Times New Roman"/>
          <w:spacing w:val="-3"/>
        </w:rPr>
        <w:t xml:space="preserve">  Except as may be required by legal proceedings, no signs or advertising posters of any kind shall be maintained or permitted within any windows, on any Lot, the exterior of any improvements located within the Development, or elsewhere on any portion of the Property, without the express written permission of the Architectural Control Committee.  The approval of any signs and posters, including, without limitation, name and address signs, shall be upon such written conditions, standards, and guidelines as may be from time to time promulgated by the Architectural Control Committee.  In addition, the Board of Directors, on behalf of the Association, shall have the right to erect reasonable and appropriate signs on any portion of the Common Areas.  Notwithstanding the foregoing, a sign advertising property for sale is permitted subject to the limitation that said sign must not exceed dimensions of thirty-six (36) inches by thirty-six (36) inches.  All realtor's, builders, and contractor's signs are to be moved from a Lot after the Dwelling has been sold and/or completed.</w:t>
      </w:r>
    </w:p>
    <w:p w:rsidR="009A556D" w:rsidRDefault="009A556D">
      <w:pPr>
        <w:tabs>
          <w:tab w:val="left" w:pos="-720"/>
        </w:tabs>
        <w:suppressAutoHyphens/>
        <w:jc w:val="both"/>
        <w:rPr>
          <w:rFonts w:ascii="Times New Roman" w:hAnsi="Times New Roman"/>
          <w:spacing w:val="-3"/>
        </w:rPr>
      </w:pPr>
    </w:p>
    <w:p w:rsidR="009A556D" w:rsidRDefault="009A556D">
      <w:pPr>
        <w:tabs>
          <w:tab w:val="left" w:pos="-720"/>
        </w:tabs>
        <w:suppressAutoHyphens/>
        <w:jc w:val="both"/>
        <w:rPr>
          <w:rFonts w:ascii="Times New Roman" w:hAnsi="Times New Roman"/>
          <w:spacing w:val="-3"/>
        </w:rPr>
      </w:pPr>
      <w:r>
        <w:rPr>
          <w:rFonts w:ascii="Times New Roman" w:hAnsi="Times New Roman"/>
          <w:b/>
          <w:spacing w:val="-3"/>
        </w:rPr>
        <w:tab/>
        <w:t>9.04</w:t>
      </w:r>
      <w:r>
        <w:rPr>
          <w:rFonts w:ascii="Times New Roman" w:hAnsi="Times New Roman"/>
          <w:b/>
          <w:spacing w:val="-3"/>
        </w:rPr>
        <w:tab/>
      </w:r>
      <w:r>
        <w:rPr>
          <w:rFonts w:ascii="Times New Roman" w:hAnsi="Times New Roman"/>
          <w:b/>
          <w:spacing w:val="-3"/>
          <w:u w:val="single"/>
        </w:rPr>
        <w:t>Antennas</w:t>
      </w:r>
      <w:r>
        <w:rPr>
          <w:rFonts w:ascii="Times New Roman" w:hAnsi="Times New Roman"/>
          <w:b/>
          <w:spacing w:val="-3"/>
        </w:rPr>
        <w:t>.</w:t>
      </w:r>
      <w:r>
        <w:rPr>
          <w:rFonts w:ascii="Times New Roman" w:hAnsi="Times New Roman"/>
          <w:spacing w:val="-3"/>
        </w:rPr>
        <w:t xml:space="preserve">  No television or radio antenna, radio receiver, or other similar device shall be attached to a Dwelling or located on any Lot, </w:t>
      </w:r>
      <w:r w:rsidRPr="00AA7242">
        <w:rPr>
          <w:rFonts w:ascii="Times New Roman" w:hAnsi="Times New Roman"/>
          <w:b/>
          <w:spacing w:val="-3"/>
        </w:rPr>
        <w:t>except</w:t>
      </w:r>
      <w:r>
        <w:rPr>
          <w:rFonts w:ascii="Times New Roman" w:hAnsi="Times New Roman"/>
          <w:spacing w:val="-3"/>
        </w:rPr>
        <w:t>, a satellite dish or satellite type antenna which may be attached to a Dwelling or located on a Lot so long as they are behind the front set back line and out of view from the street.  Should cable television services be unavailable or inadequate television reception, then an Owner may make written application to the Architectural Control Committee for permission to install a television antenna to be located on the exterior of a Dwelling.</w:t>
      </w:r>
    </w:p>
    <w:p w:rsidR="009A556D" w:rsidRDefault="009A556D">
      <w:pPr>
        <w:tabs>
          <w:tab w:val="left" w:pos="-720"/>
        </w:tabs>
        <w:suppressAutoHyphens/>
        <w:jc w:val="both"/>
        <w:rPr>
          <w:rFonts w:ascii="Times New Roman" w:hAnsi="Times New Roman"/>
          <w:spacing w:val="-3"/>
        </w:rPr>
      </w:pPr>
    </w:p>
    <w:p w:rsidR="009A556D" w:rsidRPr="00462E12" w:rsidRDefault="009A556D">
      <w:pPr>
        <w:tabs>
          <w:tab w:val="left" w:pos="-720"/>
        </w:tabs>
        <w:suppressAutoHyphens/>
        <w:jc w:val="both"/>
        <w:rPr>
          <w:rFonts w:ascii="Times New Roman" w:hAnsi="Times New Roman"/>
          <w:spacing w:val="-3"/>
        </w:rPr>
      </w:pPr>
      <w:r>
        <w:rPr>
          <w:rFonts w:ascii="Times New Roman" w:hAnsi="Times New Roman"/>
          <w:b/>
          <w:spacing w:val="-3"/>
        </w:rPr>
        <w:tab/>
        <w:t>9.05</w:t>
      </w:r>
      <w:r>
        <w:rPr>
          <w:rFonts w:ascii="Times New Roman" w:hAnsi="Times New Roman"/>
          <w:b/>
          <w:spacing w:val="-3"/>
        </w:rPr>
        <w:tab/>
      </w:r>
      <w:r>
        <w:rPr>
          <w:rFonts w:ascii="Times New Roman" w:hAnsi="Times New Roman"/>
          <w:b/>
          <w:spacing w:val="-3"/>
          <w:u w:val="single"/>
        </w:rPr>
        <w:t>Pets</w:t>
      </w:r>
      <w:r>
        <w:rPr>
          <w:rFonts w:ascii="Times New Roman" w:hAnsi="Times New Roman"/>
          <w:b/>
          <w:spacing w:val="-3"/>
        </w:rPr>
        <w:t>.</w:t>
      </w:r>
      <w:r>
        <w:rPr>
          <w:rFonts w:ascii="Times New Roman" w:hAnsi="Times New Roman"/>
          <w:spacing w:val="-3"/>
        </w:rPr>
        <w:t xml:space="preserve">  Dogs, cats and other small household pets may not be kept, bred or raised for commercial purposes or in unreasonable quantities within the Subdivision.  The Architectural Control Committee shall determine what constitutes "unreasonable quantities" of household pets.  The Architectural Control Committee shall give the lot owner thirty (30) days written notice that the lot owner is in violation of this covenant and that the lot owner has thirty (30) days in which to reduce its number of household pets to the limits set by  the Architectural Control Committee.  Any animals permitted on any property shall not be allowed to run free, but shall be maintained on a leash at all times and shall comply with the Lafayette City Ordinance pertaining to same.  </w:t>
      </w:r>
      <w:r w:rsidRPr="00462E12">
        <w:rPr>
          <w:rFonts w:ascii="Times New Roman" w:hAnsi="Times New Roman"/>
          <w:spacing w:val="-3"/>
        </w:rPr>
        <w:t>Pets shall be kept under control and not allowed to roam or run at large.  No pets shall be allowed to leave its excrement on any other Lot other than the Lot of said animal’s owner nor on any common area.</w:t>
      </w:r>
    </w:p>
    <w:p w:rsidR="009A556D" w:rsidRDefault="009A556D">
      <w:pPr>
        <w:tabs>
          <w:tab w:val="left" w:pos="-720"/>
        </w:tabs>
        <w:suppressAutoHyphens/>
        <w:jc w:val="both"/>
        <w:rPr>
          <w:rFonts w:ascii="Times New Roman" w:hAnsi="Times New Roman"/>
          <w:spacing w:val="-3"/>
        </w:rPr>
      </w:pPr>
    </w:p>
    <w:p w:rsidR="009A556D" w:rsidRDefault="009A556D">
      <w:pPr>
        <w:tabs>
          <w:tab w:val="left" w:pos="-720"/>
        </w:tabs>
        <w:suppressAutoHyphens/>
        <w:jc w:val="both"/>
        <w:rPr>
          <w:rFonts w:ascii="Times New Roman" w:hAnsi="Times New Roman"/>
          <w:spacing w:val="-3"/>
        </w:rPr>
      </w:pPr>
      <w:r>
        <w:rPr>
          <w:rFonts w:ascii="Times New Roman" w:hAnsi="Times New Roman"/>
          <w:b/>
          <w:spacing w:val="-3"/>
        </w:rPr>
        <w:tab/>
        <w:t>9.06</w:t>
      </w:r>
      <w:r>
        <w:rPr>
          <w:rFonts w:ascii="Times New Roman" w:hAnsi="Times New Roman"/>
          <w:b/>
          <w:spacing w:val="-3"/>
        </w:rPr>
        <w:tab/>
      </w:r>
      <w:r>
        <w:rPr>
          <w:rFonts w:ascii="Times New Roman" w:hAnsi="Times New Roman"/>
          <w:b/>
          <w:spacing w:val="-3"/>
          <w:u w:val="single"/>
        </w:rPr>
        <w:t>Nuisances</w:t>
      </w:r>
      <w:r>
        <w:rPr>
          <w:rFonts w:ascii="Times New Roman" w:hAnsi="Times New Roman"/>
          <w:b/>
          <w:spacing w:val="-3"/>
        </w:rPr>
        <w:t>.</w:t>
      </w:r>
      <w:r>
        <w:rPr>
          <w:rFonts w:ascii="Times New Roman" w:hAnsi="Times New Roman"/>
          <w:spacing w:val="-3"/>
        </w:rPr>
        <w:t xml:space="preserve">  No rubbish or debris of any kind shall be dumped, placed, or permitted to accumulate upon any portion of the Development, nor shall any nuisance or odors be permitted to exist or operate upon or arise from the Development, so as to render any portion thereof unsanitary, unsightly, offensive, or detrimental to persons using or occupying any other portions of the Development.  Noxious or offensive activities shall not be carried on in any Lot or Dwelling or in any part of the Common Areas, and each Owner, his family, tenants, guests, invitees, servants, and agents shall refrain from any act or use of a Lot, Dwelling or of the Common Areas which could cause disorderly, unsightly, or unkept conditions, or which could cause embarrassment, discomfort, annoyance, or nuisance to the occupants of other portions of the Development or which could result in the cancellation of any insurance for any portion of the Development, or which would be in violation of any law or governmental code or regulation.</w:t>
      </w:r>
    </w:p>
    <w:p w:rsidR="00C924E1" w:rsidRDefault="00C924E1">
      <w:pPr>
        <w:rPr>
          <w:rFonts w:ascii="Times New Roman" w:hAnsi="Times New Roman"/>
          <w:spacing w:val="-3"/>
        </w:rPr>
      </w:pPr>
      <w:r>
        <w:rPr>
          <w:rFonts w:ascii="Times New Roman" w:hAnsi="Times New Roman"/>
          <w:spacing w:val="-3"/>
        </w:rPr>
        <w:br w:type="page"/>
      </w:r>
    </w:p>
    <w:p w:rsidR="009A556D" w:rsidRDefault="009A556D">
      <w:pPr>
        <w:tabs>
          <w:tab w:val="left" w:pos="-720"/>
        </w:tabs>
        <w:suppressAutoHyphens/>
        <w:jc w:val="both"/>
        <w:rPr>
          <w:rFonts w:ascii="Times New Roman" w:hAnsi="Times New Roman"/>
          <w:spacing w:val="-3"/>
        </w:rPr>
      </w:pPr>
    </w:p>
    <w:p w:rsidR="009A556D" w:rsidRDefault="009A556D">
      <w:pPr>
        <w:numPr>
          <w:ilvl w:val="1"/>
          <w:numId w:val="35"/>
        </w:numPr>
        <w:tabs>
          <w:tab w:val="clear" w:pos="1440"/>
          <w:tab w:val="left" w:pos="-720"/>
        </w:tabs>
        <w:suppressAutoHyphens/>
        <w:ind w:left="0" w:firstLine="720"/>
        <w:jc w:val="both"/>
        <w:rPr>
          <w:rFonts w:ascii="Times New Roman" w:hAnsi="Times New Roman"/>
          <w:spacing w:val="-3"/>
        </w:rPr>
      </w:pPr>
      <w:r>
        <w:rPr>
          <w:rFonts w:ascii="Times New Roman" w:hAnsi="Times New Roman"/>
          <w:b/>
          <w:spacing w:val="-3"/>
          <w:u w:val="single"/>
        </w:rPr>
        <w:t>Motor Vehicles, Trailers, Boats, Etc</w:t>
      </w:r>
      <w:r>
        <w:rPr>
          <w:rFonts w:ascii="Times New Roman" w:hAnsi="Times New Roman"/>
          <w:b/>
          <w:spacing w:val="-3"/>
        </w:rPr>
        <w:t>.</w:t>
      </w:r>
      <w:r>
        <w:rPr>
          <w:rFonts w:ascii="Times New Roman" w:hAnsi="Times New Roman"/>
          <w:spacing w:val="-3"/>
        </w:rPr>
        <w:t xml:space="preserve">  Each Owner shall provide for parking of automobiles in </w:t>
      </w:r>
      <w:r w:rsidRPr="00D05C1D">
        <w:rPr>
          <w:rFonts w:ascii="Times New Roman" w:hAnsi="Times New Roman"/>
          <w:spacing w:val="-3"/>
        </w:rPr>
        <w:t>enclosed garages located in the rear of the Dwelling</w:t>
      </w:r>
      <w:r>
        <w:rPr>
          <w:rFonts w:ascii="Times New Roman" w:hAnsi="Times New Roman"/>
          <w:spacing w:val="-3"/>
        </w:rPr>
        <w:t xml:space="preserve"> and being enclosed at least on the side facing the nearest boundary line equipped with garage doors, prior to occupancy of the Dwelling owned or maintained by such Owner.  All automobiles owned or used by Owners or Occupants other than temporary guests and visitors shall, as far as possible, be parked in garages.  The Board of Directors of the Association shall have authority to promulgate rules and regulations to govern or prohibit the outside storage or parking upon any Lot or Dwelling or within any portion of the Common Areas of any mobile home, trailer (either with or without wheels), motor home, truck (other than pickup trucks), commercial vehicles of any type, camper, motorized camper or trailer, boat or other watercraft, boat trailer, motorcycle, motorized bicycle, motorized go-cart, or any other related forms of transportation devices.  </w:t>
      </w:r>
    </w:p>
    <w:p w:rsidR="009A556D" w:rsidRDefault="009A556D">
      <w:pPr>
        <w:tabs>
          <w:tab w:val="left" w:pos="-720"/>
        </w:tabs>
        <w:suppressAutoHyphens/>
        <w:jc w:val="both"/>
        <w:rPr>
          <w:rFonts w:ascii="Times New Roman" w:hAnsi="Times New Roman"/>
          <w:b/>
          <w:spacing w:val="-3"/>
          <w:u w:val="single"/>
        </w:rPr>
      </w:pPr>
    </w:p>
    <w:p w:rsidR="009A556D" w:rsidRDefault="009A556D">
      <w:pPr>
        <w:tabs>
          <w:tab w:val="left" w:pos="-720"/>
        </w:tabs>
        <w:suppressAutoHyphens/>
        <w:ind w:firstLine="720"/>
        <w:jc w:val="both"/>
        <w:rPr>
          <w:rFonts w:ascii="Times New Roman" w:hAnsi="Times New Roman"/>
          <w:spacing w:val="-3"/>
        </w:rPr>
      </w:pPr>
      <w:r>
        <w:rPr>
          <w:rFonts w:ascii="Times New Roman" w:hAnsi="Times New Roman"/>
          <w:b/>
          <w:spacing w:val="-3"/>
        </w:rPr>
        <w:t xml:space="preserve">9.08   </w:t>
      </w:r>
      <w:r>
        <w:rPr>
          <w:rFonts w:ascii="Times New Roman" w:hAnsi="Times New Roman"/>
          <w:b/>
          <w:spacing w:val="-3"/>
          <w:u w:val="single"/>
        </w:rPr>
        <w:t>Fences</w:t>
      </w:r>
      <w:r>
        <w:rPr>
          <w:rFonts w:ascii="Times New Roman" w:hAnsi="Times New Roman"/>
          <w:b/>
          <w:spacing w:val="-3"/>
        </w:rPr>
        <w:t>.</w:t>
      </w:r>
      <w:r>
        <w:rPr>
          <w:rFonts w:ascii="Times New Roman" w:hAnsi="Times New Roman"/>
          <w:spacing w:val="-3"/>
        </w:rPr>
        <w:t xml:space="preserve">  No chain link fences shall be permitted within the Development.  All fences, including fences for backyards and swimming pools, must by approved by the Architectural Control Committee prior to their construction.  </w:t>
      </w:r>
    </w:p>
    <w:p w:rsidR="009A556D" w:rsidRDefault="009A556D">
      <w:pPr>
        <w:tabs>
          <w:tab w:val="left" w:pos="-720"/>
        </w:tabs>
        <w:suppressAutoHyphens/>
        <w:jc w:val="both"/>
        <w:rPr>
          <w:rFonts w:ascii="Times New Roman" w:hAnsi="Times New Roman"/>
          <w:spacing w:val="-3"/>
        </w:rPr>
      </w:pPr>
    </w:p>
    <w:p w:rsidR="009A556D" w:rsidRDefault="009A556D">
      <w:pPr>
        <w:tabs>
          <w:tab w:val="left" w:pos="-720"/>
        </w:tabs>
        <w:suppressAutoHyphens/>
        <w:ind w:firstLine="720"/>
        <w:jc w:val="both"/>
        <w:rPr>
          <w:rFonts w:ascii="Times New Roman" w:hAnsi="Times New Roman"/>
          <w:spacing w:val="-3"/>
        </w:rPr>
      </w:pPr>
      <w:r>
        <w:rPr>
          <w:rFonts w:ascii="Times New Roman" w:hAnsi="Times New Roman"/>
          <w:b/>
          <w:spacing w:val="-3"/>
        </w:rPr>
        <w:t>9.09</w:t>
      </w:r>
      <w:r>
        <w:rPr>
          <w:rFonts w:ascii="Times New Roman" w:hAnsi="Times New Roman"/>
          <w:b/>
          <w:spacing w:val="-3"/>
        </w:rPr>
        <w:tab/>
      </w:r>
      <w:r>
        <w:rPr>
          <w:rFonts w:ascii="Times New Roman" w:hAnsi="Times New Roman"/>
          <w:b/>
          <w:spacing w:val="-3"/>
          <w:u w:val="single"/>
        </w:rPr>
        <w:t>Square Footage</w:t>
      </w:r>
      <w:r w:rsidRPr="00D05C1D">
        <w:rPr>
          <w:rFonts w:ascii="Times New Roman" w:hAnsi="Times New Roman"/>
          <w:b/>
          <w:spacing w:val="-3"/>
        </w:rPr>
        <w:t>.</w:t>
      </w:r>
      <w:r w:rsidRPr="00D05C1D">
        <w:rPr>
          <w:rFonts w:ascii="Times New Roman" w:hAnsi="Times New Roman"/>
          <w:spacing w:val="-3"/>
        </w:rPr>
        <w:t xml:space="preserve">  All Dwellings located on Lots 10, 11, and 13 shall contain a Living Area of not less than One Thousand Eight Hundred Square Feet (1,800 Square Feet).  All dwellings located on Lots 1-9 and Lot 12 shall contain a Living Area of not less than Three Thousand Square Feet (3,000 Square Feet).</w:t>
      </w:r>
    </w:p>
    <w:p w:rsidR="009A556D" w:rsidRDefault="009A556D">
      <w:pPr>
        <w:tabs>
          <w:tab w:val="left" w:pos="-720"/>
        </w:tabs>
        <w:suppressAutoHyphens/>
        <w:jc w:val="both"/>
        <w:rPr>
          <w:rFonts w:ascii="Times New Roman" w:hAnsi="Times New Roman"/>
          <w:spacing w:val="-3"/>
        </w:rPr>
      </w:pPr>
    </w:p>
    <w:p w:rsidR="009A556D" w:rsidRDefault="009A556D">
      <w:pPr>
        <w:tabs>
          <w:tab w:val="left" w:pos="-720"/>
        </w:tabs>
        <w:suppressAutoHyphens/>
        <w:jc w:val="both"/>
        <w:rPr>
          <w:rFonts w:ascii="Times New Roman" w:hAnsi="Times New Roman"/>
          <w:spacing w:val="-3"/>
        </w:rPr>
      </w:pPr>
      <w:r>
        <w:rPr>
          <w:rFonts w:ascii="Times New Roman" w:hAnsi="Times New Roman"/>
          <w:b/>
          <w:spacing w:val="-3"/>
        </w:rPr>
        <w:tab/>
        <w:t>9.10</w:t>
      </w:r>
      <w:r>
        <w:rPr>
          <w:rFonts w:ascii="Times New Roman" w:hAnsi="Times New Roman"/>
          <w:b/>
          <w:spacing w:val="-3"/>
        </w:rPr>
        <w:tab/>
      </w:r>
      <w:r>
        <w:rPr>
          <w:rFonts w:ascii="Times New Roman" w:hAnsi="Times New Roman"/>
          <w:b/>
          <w:spacing w:val="-3"/>
          <w:u w:val="single"/>
        </w:rPr>
        <w:t>Sports Equipment</w:t>
      </w:r>
      <w:r>
        <w:rPr>
          <w:rFonts w:ascii="Times New Roman" w:hAnsi="Times New Roman"/>
          <w:b/>
          <w:spacing w:val="-3"/>
        </w:rPr>
        <w:t>.</w:t>
      </w:r>
      <w:r>
        <w:rPr>
          <w:rFonts w:ascii="Times New Roman" w:hAnsi="Times New Roman"/>
          <w:spacing w:val="-3"/>
        </w:rPr>
        <w:t xml:space="preserve">  Basketball backboards and goals may be free standing on or adjacent to hard surfaces used as driveways but cannot be attached to any structure.  All sports equipment shall remain at least 20’ off of any road.</w:t>
      </w:r>
    </w:p>
    <w:p w:rsidR="009A556D" w:rsidRDefault="009A556D">
      <w:pPr>
        <w:tabs>
          <w:tab w:val="left" w:pos="-720"/>
        </w:tabs>
        <w:suppressAutoHyphens/>
        <w:jc w:val="both"/>
        <w:rPr>
          <w:rFonts w:ascii="Times New Roman" w:hAnsi="Times New Roman"/>
          <w:spacing w:val="-3"/>
        </w:rPr>
      </w:pPr>
    </w:p>
    <w:p w:rsidR="009A556D" w:rsidRDefault="009A556D">
      <w:pPr>
        <w:tabs>
          <w:tab w:val="left" w:pos="-720"/>
        </w:tabs>
        <w:suppressAutoHyphens/>
        <w:jc w:val="both"/>
        <w:rPr>
          <w:rFonts w:ascii="Times New Roman" w:hAnsi="Times New Roman"/>
          <w:spacing w:val="-3"/>
        </w:rPr>
      </w:pPr>
      <w:r>
        <w:rPr>
          <w:rFonts w:ascii="Times New Roman" w:hAnsi="Times New Roman"/>
          <w:b/>
          <w:spacing w:val="-3"/>
        </w:rPr>
        <w:tab/>
        <w:t>9.11</w:t>
      </w:r>
      <w:r>
        <w:rPr>
          <w:rFonts w:ascii="Times New Roman" w:hAnsi="Times New Roman"/>
          <w:b/>
          <w:spacing w:val="-3"/>
        </w:rPr>
        <w:tab/>
      </w:r>
      <w:r>
        <w:rPr>
          <w:rFonts w:ascii="Times New Roman" w:hAnsi="Times New Roman"/>
          <w:b/>
          <w:spacing w:val="-3"/>
          <w:u w:val="single"/>
        </w:rPr>
        <w:t>Setback Requirements</w:t>
      </w:r>
      <w:r>
        <w:rPr>
          <w:rFonts w:ascii="Times New Roman" w:hAnsi="Times New Roman"/>
          <w:b/>
          <w:spacing w:val="-3"/>
        </w:rPr>
        <w:t>.</w:t>
      </w:r>
      <w:r>
        <w:rPr>
          <w:rFonts w:ascii="Times New Roman" w:hAnsi="Times New Roman"/>
          <w:spacing w:val="-3"/>
        </w:rPr>
        <w:t xml:space="preserve">  </w:t>
      </w:r>
      <w:r w:rsidRPr="00D05C1D">
        <w:rPr>
          <w:rFonts w:ascii="Times New Roman" w:hAnsi="Times New Roman"/>
          <w:spacing w:val="-3"/>
        </w:rPr>
        <w:t>The front sill or slab including porches but excluding any overhangs of less than two (2) feet, on Lots 10, 11, and 13 shall be located no closer than ten (10’) feet nor further than fifteen (15’) feet from the front property line.  The front sill or slab including porches but excluding any overhangs of less than two (2) feet on Lots 1-9 and Lot 12 shall be located no closer than twenty (20’) feet nor further than thirty (30’) feet from the front property line.  The side setback requirements for each Dwelling on any and all lots shall be five (5) feet on each side with a rear setback of ten (10) feet.</w:t>
      </w:r>
    </w:p>
    <w:p w:rsidR="009A556D" w:rsidRDefault="009A556D">
      <w:pPr>
        <w:tabs>
          <w:tab w:val="left" w:pos="-720"/>
        </w:tabs>
        <w:suppressAutoHyphens/>
        <w:jc w:val="both"/>
        <w:rPr>
          <w:rFonts w:ascii="Times New Roman" w:hAnsi="Times New Roman"/>
          <w:spacing w:val="-3"/>
        </w:rPr>
      </w:pPr>
    </w:p>
    <w:p w:rsidR="009A556D" w:rsidRDefault="009A556D">
      <w:pPr>
        <w:tabs>
          <w:tab w:val="left" w:pos="-720"/>
        </w:tabs>
        <w:suppressAutoHyphens/>
        <w:jc w:val="both"/>
        <w:rPr>
          <w:rFonts w:ascii="Times New Roman" w:hAnsi="Times New Roman"/>
          <w:spacing w:val="-3"/>
        </w:rPr>
      </w:pPr>
      <w:r>
        <w:rPr>
          <w:rFonts w:ascii="Times New Roman" w:hAnsi="Times New Roman"/>
          <w:b/>
          <w:spacing w:val="-3"/>
        </w:rPr>
        <w:tab/>
        <w:t>9.12</w:t>
      </w:r>
      <w:r>
        <w:rPr>
          <w:rFonts w:ascii="Times New Roman" w:hAnsi="Times New Roman"/>
          <w:b/>
          <w:spacing w:val="-3"/>
        </w:rPr>
        <w:tab/>
      </w:r>
      <w:r>
        <w:rPr>
          <w:rFonts w:ascii="Times New Roman" w:hAnsi="Times New Roman"/>
          <w:b/>
          <w:spacing w:val="-3"/>
          <w:u w:val="single"/>
        </w:rPr>
        <w:t>Drainage</w:t>
      </w:r>
      <w:r>
        <w:rPr>
          <w:rFonts w:ascii="Times New Roman" w:hAnsi="Times New Roman"/>
          <w:b/>
          <w:spacing w:val="-3"/>
        </w:rPr>
        <w:t>:</w:t>
      </w:r>
      <w:r>
        <w:rPr>
          <w:rFonts w:ascii="Times New Roman" w:hAnsi="Times New Roman"/>
          <w:spacing w:val="-3"/>
        </w:rPr>
        <w:t xml:space="preserve">  In order to maintain the proper flow of drainage within the Development, each Owner agrees that they will maintain the drainage on their Lot at their own expense and that they will add topsoil and/or fill dirt to their Lot, if necessary, to maintain the existing drainage patterns.  Each Owner further agrees that they will not in any way interfere with the established drainage pattern over their Lot from adjoining Property unless the adjoining Lot Owner concurs with such change and that they will make adequate provisions for proper drainage in the event that it is necessary to change the established drainage over their Lot.  </w:t>
      </w:r>
    </w:p>
    <w:p w:rsidR="009A556D" w:rsidRDefault="009A556D">
      <w:pPr>
        <w:tabs>
          <w:tab w:val="center" w:pos="4680"/>
        </w:tabs>
        <w:suppressAutoHyphens/>
        <w:jc w:val="both"/>
        <w:rPr>
          <w:rFonts w:ascii="Times New Roman" w:hAnsi="Times New Roman"/>
          <w:b/>
          <w:spacing w:val="-3"/>
        </w:rPr>
      </w:pPr>
    </w:p>
    <w:p w:rsidR="009A556D" w:rsidRDefault="009A556D">
      <w:pPr>
        <w:tabs>
          <w:tab w:val="left" w:pos="-720"/>
        </w:tabs>
        <w:suppressAutoHyphens/>
        <w:ind w:firstLine="720"/>
        <w:jc w:val="both"/>
        <w:rPr>
          <w:rFonts w:ascii="Times New Roman" w:hAnsi="Times New Roman"/>
          <w:spacing w:val="-3"/>
        </w:rPr>
      </w:pPr>
      <w:r>
        <w:rPr>
          <w:rFonts w:ascii="Times New Roman" w:hAnsi="Times New Roman"/>
          <w:b/>
          <w:bCs/>
          <w:spacing w:val="-3"/>
        </w:rPr>
        <w:t>9.13</w:t>
      </w:r>
      <w:r>
        <w:rPr>
          <w:rFonts w:ascii="Times New Roman" w:hAnsi="Times New Roman"/>
          <w:b/>
          <w:bCs/>
          <w:spacing w:val="-3"/>
        </w:rPr>
        <w:tab/>
      </w:r>
      <w:r>
        <w:rPr>
          <w:rFonts w:ascii="Times New Roman" w:hAnsi="Times New Roman"/>
          <w:b/>
          <w:bCs/>
          <w:spacing w:val="-3"/>
          <w:u w:val="single"/>
        </w:rPr>
        <w:t>Sidewalks</w:t>
      </w:r>
      <w:r>
        <w:rPr>
          <w:rFonts w:ascii="Times New Roman" w:hAnsi="Times New Roman"/>
          <w:b/>
          <w:bCs/>
          <w:spacing w:val="-3"/>
        </w:rPr>
        <w:t>:</w:t>
      </w:r>
      <w:r>
        <w:rPr>
          <w:rFonts w:ascii="Times New Roman" w:hAnsi="Times New Roman"/>
          <w:spacing w:val="-3"/>
        </w:rPr>
        <w:t xml:space="preserve">  </w:t>
      </w:r>
      <w:r w:rsidRPr="00D05C1D">
        <w:rPr>
          <w:rFonts w:ascii="Times New Roman" w:hAnsi="Times New Roman"/>
          <w:spacing w:val="-3"/>
        </w:rPr>
        <w:t>On or before completion of construction of the Dwelling or any other improvements on a Lot, whichever first occurs, the Owner of the Lot shall cause a sidewalk to be constructed as hereinafter described</w:t>
      </w:r>
      <w:r>
        <w:rPr>
          <w:rFonts w:ascii="Times New Roman" w:hAnsi="Times New Roman"/>
          <w:spacing w:val="-3"/>
        </w:rPr>
        <w:t xml:space="preserve">, </w:t>
      </w:r>
      <w:r w:rsidRPr="00462E12">
        <w:rPr>
          <w:rFonts w:ascii="Times New Roman" w:hAnsi="Times New Roman"/>
          <w:spacing w:val="-3"/>
        </w:rPr>
        <w:t xml:space="preserve">unless the Architectural committee approved the plans without the sidewalks. </w:t>
      </w:r>
      <w:r w:rsidRPr="00D05C1D">
        <w:rPr>
          <w:rFonts w:ascii="Times New Roman" w:hAnsi="Times New Roman"/>
          <w:spacing w:val="-3"/>
        </w:rPr>
        <w:t xml:space="preserve"> Sidewalks must be constructed of four (4") inch broom-finished concrete with </w:t>
      </w:r>
      <w:r w:rsidRPr="00D05C1D">
        <w:rPr>
          <w:rFonts w:ascii="Times New Roman" w:hAnsi="Times New Roman"/>
          <w:b/>
          <w:spacing w:val="-3"/>
        </w:rPr>
        <w:t>METAL</w:t>
      </w:r>
      <w:r w:rsidRPr="00D05C1D">
        <w:rPr>
          <w:rFonts w:ascii="Times New Roman" w:hAnsi="Times New Roman"/>
          <w:spacing w:val="-3"/>
        </w:rPr>
        <w:t xml:space="preserve"> expansion joints at intervals of no more than twenty (20') feet.  The</w:t>
      </w:r>
      <w:r>
        <w:rPr>
          <w:rFonts w:ascii="Times New Roman" w:hAnsi="Times New Roman"/>
          <w:spacing w:val="-3"/>
        </w:rPr>
        <w:t xml:space="preserve"> top of the sidewalk shall have a one-half (1/2") inch slope toward the street.  Sidewalks shall be constructed in the provided easement area and have a width of forty-eight (48") inches measured by perpendicular line from the street side lot boundary and extending the entire length of such boundary.  Sidewalks shall be constructed so as to join existing sidewalks located on adjacent lots at the same height, width and displacement.  </w:t>
      </w:r>
      <w:r>
        <w:rPr>
          <w:rFonts w:ascii="Times New Roman" w:hAnsi="Times New Roman"/>
          <w:spacing w:val="-3"/>
          <w:u w:val="single"/>
        </w:rPr>
        <w:t>NOTICE</w:t>
      </w:r>
      <w:r>
        <w:rPr>
          <w:rFonts w:ascii="Times New Roman" w:hAnsi="Times New Roman"/>
          <w:spacing w:val="-3"/>
        </w:rPr>
        <w:t>:  City of Lafayette sidewalk requirements may exceed the requirements set forth herein.  This restriction shall not be required where such construction is enjoined as a violation of any state or local law or ordinance or where authority for such construction is withdrawn by the owner of the road right-of-way.  Sidewalks on corner lots must line up with curb cuts provided at street intersections for handicapped access.</w:t>
      </w:r>
    </w:p>
    <w:p w:rsidR="00C924E1" w:rsidRDefault="00C924E1">
      <w:pPr>
        <w:rPr>
          <w:rFonts w:ascii="Times New Roman" w:hAnsi="Times New Roman"/>
          <w:spacing w:val="-3"/>
        </w:rPr>
      </w:pPr>
      <w:r>
        <w:rPr>
          <w:rFonts w:ascii="Times New Roman" w:hAnsi="Times New Roman"/>
          <w:spacing w:val="-3"/>
        </w:rPr>
        <w:br w:type="page"/>
      </w:r>
    </w:p>
    <w:p w:rsidR="00C924E1" w:rsidRDefault="00C924E1">
      <w:pPr>
        <w:tabs>
          <w:tab w:val="left" w:pos="-720"/>
        </w:tabs>
        <w:suppressAutoHyphens/>
        <w:ind w:firstLine="720"/>
        <w:jc w:val="both"/>
        <w:rPr>
          <w:rFonts w:ascii="Times New Roman" w:hAnsi="Times New Roman"/>
          <w:spacing w:val="-3"/>
        </w:rPr>
      </w:pPr>
    </w:p>
    <w:p w:rsidR="009A556D" w:rsidRDefault="009A556D">
      <w:pPr>
        <w:suppressAutoHyphens/>
        <w:ind w:firstLine="720"/>
        <w:jc w:val="both"/>
        <w:rPr>
          <w:rFonts w:ascii="Times New Roman" w:hAnsi="Times New Roman"/>
          <w:spacing w:val="-3"/>
        </w:rPr>
      </w:pPr>
      <w:r>
        <w:rPr>
          <w:rFonts w:ascii="Times New Roman" w:hAnsi="Times New Roman"/>
          <w:b/>
          <w:bCs/>
          <w:spacing w:val="-3"/>
        </w:rPr>
        <w:t>9.14</w:t>
      </w:r>
      <w:r>
        <w:rPr>
          <w:rFonts w:ascii="Times New Roman" w:hAnsi="Times New Roman"/>
          <w:b/>
          <w:bCs/>
          <w:spacing w:val="-3"/>
        </w:rPr>
        <w:tab/>
      </w:r>
      <w:r>
        <w:rPr>
          <w:rFonts w:ascii="Times New Roman" w:hAnsi="Times New Roman"/>
          <w:b/>
          <w:bCs/>
          <w:spacing w:val="-3"/>
          <w:u w:val="single"/>
        </w:rPr>
        <w:t>Trees</w:t>
      </w:r>
      <w:r>
        <w:rPr>
          <w:rFonts w:ascii="Times New Roman" w:hAnsi="Times New Roman"/>
          <w:b/>
          <w:bCs/>
          <w:spacing w:val="-3"/>
        </w:rPr>
        <w:t xml:space="preserve">:  </w:t>
      </w:r>
      <w:r>
        <w:rPr>
          <w:rFonts w:ascii="Times New Roman" w:hAnsi="Times New Roman"/>
          <w:spacing w:val="-3"/>
        </w:rPr>
        <w:t>No trees on a Lot shall be removed without the approval of the Architectural Control Committee.</w:t>
      </w:r>
    </w:p>
    <w:p w:rsidR="009A556D" w:rsidRDefault="009A556D">
      <w:pPr>
        <w:suppressAutoHyphens/>
        <w:ind w:firstLine="720"/>
        <w:jc w:val="both"/>
        <w:rPr>
          <w:rFonts w:ascii="Times New Roman" w:hAnsi="Times New Roman"/>
          <w:spacing w:val="-3"/>
        </w:rPr>
      </w:pPr>
    </w:p>
    <w:p w:rsidR="009A556D" w:rsidRPr="00462E12" w:rsidRDefault="00462E12">
      <w:pPr>
        <w:suppressAutoHyphens/>
        <w:ind w:firstLine="720"/>
        <w:jc w:val="both"/>
        <w:rPr>
          <w:rFonts w:ascii="Times New Roman" w:hAnsi="Times New Roman"/>
          <w:spacing w:val="-3"/>
        </w:rPr>
      </w:pPr>
      <w:r>
        <w:rPr>
          <w:rFonts w:ascii="Times New Roman" w:hAnsi="Times New Roman"/>
          <w:b/>
          <w:spacing w:val="-3"/>
        </w:rPr>
        <w:t>9.15</w:t>
      </w:r>
      <w:r>
        <w:rPr>
          <w:rFonts w:ascii="Times New Roman" w:hAnsi="Times New Roman"/>
          <w:b/>
          <w:spacing w:val="-3"/>
        </w:rPr>
        <w:tab/>
      </w:r>
      <w:r w:rsidR="009A556D" w:rsidRPr="00462E12">
        <w:rPr>
          <w:rFonts w:ascii="Times New Roman" w:hAnsi="Times New Roman"/>
          <w:b/>
          <w:spacing w:val="-3"/>
          <w:u w:val="single"/>
        </w:rPr>
        <w:t xml:space="preserve">Clotheslines </w:t>
      </w:r>
      <w:r w:rsidR="009A556D" w:rsidRPr="00462E12">
        <w:rPr>
          <w:rFonts w:ascii="Times New Roman" w:hAnsi="Times New Roman"/>
          <w:spacing w:val="-3"/>
        </w:rPr>
        <w:t>except in rear yards totally screened from any street and/or Lot, outside clotheslines or other outside facilities for airing or drying clothes are specifically prohibited and shall not be erected, placed or maintained.  No clothing, rugs, or other items shall be hung on any railing, fence, hedge or wall.</w:t>
      </w:r>
    </w:p>
    <w:p w:rsidR="009A556D" w:rsidRDefault="009A556D">
      <w:pPr>
        <w:suppressAutoHyphens/>
        <w:ind w:firstLine="720"/>
        <w:jc w:val="both"/>
        <w:rPr>
          <w:rFonts w:ascii="Times New Roman" w:hAnsi="Times New Roman"/>
          <w:color w:val="FF0000"/>
          <w:spacing w:val="-3"/>
        </w:rPr>
      </w:pPr>
    </w:p>
    <w:p w:rsidR="009A556D" w:rsidRPr="00462E12" w:rsidRDefault="00462E12">
      <w:pPr>
        <w:suppressAutoHyphens/>
        <w:ind w:firstLine="720"/>
        <w:jc w:val="both"/>
        <w:rPr>
          <w:rFonts w:ascii="Times New Roman" w:hAnsi="Times New Roman"/>
          <w:spacing w:val="-3"/>
        </w:rPr>
      </w:pPr>
      <w:r w:rsidRPr="00462E12">
        <w:rPr>
          <w:rFonts w:ascii="Times New Roman" w:hAnsi="Times New Roman"/>
          <w:b/>
          <w:spacing w:val="-3"/>
        </w:rPr>
        <w:t>9.16</w:t>
      </w:r>
      <w:r w:rsidRPr="00462E12">
        <w:rPr>
          <w:rFonts w:ascii="Times New Roman" w:hAnsi="Times New Roman"/>
          <w:b/>
          <w:spacing w:val="-3"/>
        </w:rPr>
        <w:tab/>
      </w:r>
      <w:r w:rsidR="009A556D" w:rsidRPr="00462E12">
        <w:rPr>
          <w:rFonts w:ascii="Times New Roman" w:hAnsi="Times New Roman"/>
          <w:b/>
          <w:spacing w:val="-3"/>
          <w:u w:val="single"/>
        </w:rPr>
        <w:t xml:space="preserve">Mailboxes </w:t>
      </w:r>
      <w:r w:rsidR="009A556D" w:rsidRPr="00462E12">
        <w:rPr>
          <w:rFonts w:ascii="Times New Roman" w:hAnsi="Times New Roman"/>
          <w:spacing w:val="-3"/>
        </w:rPr>
        <w:t xml:space="preserve">must be of the same design, material and paint color as approved by the Architectural Control Committee.  </w:t>
      </w:r>
    </w:p>
    <w:p w:rsidR="009A556D" w:rsidRPr="00462E12" w:rsidRDefault="009A556D">
      <w:pPr>
        <w:suppressAutoHyphens/>
        <w:ind w:firstLine="720"/>
        <w:jc w:val="both"/>
        <w:rPr>
          <w:rFonts w:ascii="Times New Roman" w:hAnsi="Times New Roman"/>
          <w:spacing w:val="-3"/>
        </w:rPr>
      </w:pPr>
    </w:p>
    <w:p w:rsidR="009A556D" w:rsidRPr="00462E12" w:rsidRDefault="00462E12">
      <w:pPr>
        <w:suppressAutoHyphens/>
        <w:ind w:firstLine="720"/>
        <w:jc w:val="both"/>
        <w:rPr>
          <w:rFonts w:ascii="Times New Roman" w:hAnsi="Times New Roman"/>
          <w:b/>
          <w:spacing w:val="-3"/>
          <w:u w:val="single"/>
        </w:rPr>
      </w:pPr>
      <w:r w:rsidRPr="00462E12">
        <w:rPr>
          <w:rFonts w:ascii="Times New Roman" w:hAnsi="Times New Roman"/>
          <w:b/>
          <w:spacing w:val="-3"/>
        </w:rPr>
        <w:t>9.17</w:t>
      </w:r>
      <w:r w:rsidRPr="00462E12">
        <w:rPr>
          <w:rFonts w:ascii="Times New Roman" w:hAnsi="Times New Roman"/>
          <w:b/>
          <w:spacing w:val="-3"/>
        </w:rPr>
        <w:tab/>
      </w:r>
      <w:r w:rsidR="009A556D" w:rsidRPr="00462E12">
        <w:rPr>
          <w:rFonts w:ascii="Times New Roman" w:hAnsi="Times New Roman"/>
          <w:b/>
          <w:spacing w:val="-3"/>
          <w:u w:val="single"/>
        </w:rPr>
        <w:t>Speed Limit</w:t>
      </w:r>
      <w:r w:rsidR="009A556D" w:rsidRPr="00462E12">
        <w:rPr>
          <w:rFonts w:ascii="Times New Roman" w:hAnsi="Times New Roman"/>
          <w:spacing w:val="-3"/>
        </w:rPr>
        <w:t xml:space="preserve"> is 1</w:t>
      </w:r>
      <w:r w:rsidR="00635333">
        <w:rPr>
          <w:rFonts w:ascii="Times New Roman" w:hAnsi="Times New Roman"/>
          <w:spacing w:val="-3"/>
        </w:rPr>
        <w:t>0</w:t>
      </w:r>
      <w:r w:rsidR="009A556D" w:rsidRPr="00462E12">
        <w:rPr>
          <w:rFonts w:ascii="Times New Roman" w:hAnsi="Times New Roman"/>
          <w:spacing w:val="-3"/>
        </w:rPr>
        <w:t xml:space="preserve"> mph in the neighborhood.</w:t>
      </w:r>
    </w:p>
    <w:p w:rsidR="009A556D" w:rsidRPr="00462E12" w:rsidRDefault="009A556D">
      <w:pPr>
        <w:tabs>
          <w:tab w:val="center" w:pos="4680"/>
        </w:tabs>
        <w:suppressAutoHyphens/>
        <w:jc w:val="both"/>
        <w:rPr>
          <w:rFonts w:ascii="Times New Roman" w:hAnsi="Times New Roman"/>
          <w:b/>
          <w:spacing w:val="-3"/>
        </w:rPr>
      </w:pPr>
    </w:p>
    <w:p w:rsidR="009A556D" w:rsidRDefault="009A556D">
      <w:pPr>
        <w:tabs>
          <w:tab w:val="center" w:pos="4680"/>
        </w:tabs>
        <w:suppressAutoHyphens/>
        <w:jc w:val="both"/>
        <w:rPr>
          <w:rFonts w:ascii="Times New Roman" w:hAnsi="Times New Roman"/>
          <w:b/>
          <w:spacing w:val="-3"/>
        </w:rPr>
      </w:pPr>
      <w:r>
        <w:rPr>
          <w:rFonts w:ascii="Times New Roman" w:hAnsi="Times New Roman"/>
          <w:b/>
          <w:spacing w:val="-3"/>
        </w:rPr>
        <w:tab/>
        <w:t>ARTICLE X</w:t>
      </w:r>
    </w:p>
    <w:p w:rsidR="009A556D" w:rsidRDefault="009A556D">
      <w:pPr>
        <w:tabs>
          <w:tab w:val="center" w:pos="4680"/>
        </w:tabs>
        <w:suppressAutoHyphens/>
        <w:jc w:val="both"/>
        <w:rPr>
          <w:rFonts w:ascii="Times New Roman" w:hAnsi="Times New Roman"/>
          <w:b/>
          <w:spacing w:val="-3"/>
        </w:rPr>
      </w:pPr>
      <w:r>
        <w:rPr>
          <w:rFonts w:ascii="Times New Roman" w:hAnsi="Times New Roman"/>
          <w:b/>
          <w:spacing w:val="-3"/>
        </w:rPr>
        <w:tab/>
      </w:r>
      <w:r>
        <w:rPr>
          <w:rFonts w:ascii="Times New Roman" w:hAnsi="Times New Roman"/>
          <w:b/>
          <w:spacing w:val="-3"/>
          <w:u w:val="single"/>
        </w:rPr>
        <w:t>GENERAL PROVISIONS</w:t>
      </w:r>
    </w:p>
    <w:p w:rsidR="009A556D" w:rsidRDefault="009A556D">
      <w:pPr>
        <w:tabs>
          <w:tab w:val="left" w:pos="-720"/>
        </w:tabs>
        <w:suppressAutoHyphens/>
        <w:jc w:val="both"/>
        <w:rPr>
          <w:rFonts w:ascii="Times New Roman" w:hAnsi="Times New Roman"/>
          <w:b/>
          <w:spacing w:val="-3"/>
        </w:rPr>
      </w:pPr>
    </w:p>
    <w:p w:rsidR="009A556D" w:rsidRDefault="009A556D">
      <w:pPr>
        <w:tabs>
          <w:tab w:val="left" w:pos="-720"/>
        </w:tabs>
        <w:suppressAutoHyphens/>
        <w:jc w:val="both"/>
        <w:rPr>
          <w:rFonts w:ascii="Times New Roman" w:hAnsi="Times New Roman"/>
          <w:spacing w:val="-3"/>
        </w:rPr>
      </w:pPr>
      <w:r>
        <w:rPr>
          <w:rFonts w:ascii="Times New Roman" w:hAnsi="Times New Roman"/>
          <w:b/>
          <w:spacing w:val="-3"/>
        </w:rPr>
        <w:tab/>
        <w:t>10.01</w:t>
      </w:r>
      <w:r>
        <w:rPr>
          <w:rFonts w:ascii="Times New Roman" w:hAnsi="Times New Roman"/>
          <w:b/>
          <w:spacing w:val="-3"/>
        </w:rPr>
        <w:tab/>
      </w:r>
      <w:r>
        <w:rPr>
          <w:rFonts w:ascii="Times New Roman" w:hAnsi="Times New Roman"/>
          <w:b/>
          <w:spacing w:val="-3"/>
          <w:u w:val="single"/>
        </w:rPr>
        <w:t>Amendment</w:t>
      </w:r>
      <w:r>
        <w:rPr>
          <w:rFonts w:ascii="Times New Roman" w:hAnsi="Times New Roman"/>
          <w:b/>
          <w:spacing w:val="-3"/>
        </w:rPr>
        <w:t>.</w:t>
      </w:r>
      <w:r>
        <w:rPr>
          <w:rFonts w:ascii="Times New Roman" w:hAnsi="Times New Roman"/>
          <w:spacing w:val="-3"/>
        </w:rPr>
        <w:t xml:space="preserve">  Unless otherwise provided herein, any change or amendment to the covenants or terms of this Declaration shall be made only upon the affirmative vote, in writing, of </w:t>
      </w:r>
      <w:r w:rsidRPr="00C719C6">
        <w:rPr>
          <w:rFonts w:ascii="Times New Roman" w:hAnsi="Times New Roman"/>
          <w:spacing w:val="-3"/>
        </w:rPr>
        <w:t>fifty one (51%)</w:t>
      </w:r>
      <w:r>
        <w:rPr>
          <w:rFonts w:ascii="Times New Roman" w:hAnsi="Times New Roman"/>
          <w:spacing w:val="-3"/>
        </w:rPr>
        <w:t xml:space="preserve"> of the Owners.  Such vote may be taken only at a meeting of the Owners called for that purpose, notice of which having been given no less than f</w:t>
      </w:r>
      <w:r w:rsidR="00635333">
        <w:rPr>
          <w:rFonts w:ascii="Times New Roman" w:hAnsi="Times New Roman"/>
          <w:spacing w:val="-3"/>
        </w:rPr>
        <w:t xml:space="preserve">ifteen (15) </w:t>
      </w:r>
      <w:r>
        <w:rPr>
          <w:rFonts w:ascii="Times New Roman" w:hAnsi="Times New Roman"/>
          <w:spacing w:val="-3"/>
        </w:rPr>
        <w:t xml:space="preserve">days prior to the scheduled meeting date and no more than </w:t>
      </w:r>
      <w:r w:rsidR="00635333">
        <w:rPr>
          <w:rFonts w:ascii="Times New Roman" w:hAnsi="Times New Roman"/>
          <w:spacing w:val="-3"/>
        </w:rPr>
        <w:t xml:space="preserve">forty-five (45) </w:t>
      </w:r>
      <w:r>
        <w:rPr>
          <w:rFonts w:ascii="Times New Roman" w:hAnsi="Times New Roman"/>
          <w:spacing w:val="-3"/>
        </w:rPr>
        <w:t xml:space="preserve">days prior to the scheduled meeting date.  </w:t>
      </w:r>
    </w:p>
    <w:p w:rsidR="009A556D" w:rsidRDefault="009A556D">
      <w:pPr>
        <w:tabs>
          <w:tab w:val="left" w:pos="-720"/>
        </w:tabs>
        <w:suppressAutoHyphens/>
        <w:jc w:val="both"/>
        <w:rPr>
          <w:rFonts w:ascii="Times New Roman" w:hAnsi="Times New Roman"/>
          <w:b/>
          <w:spacing w:val="-3"/>
        </w:rPr>
      </w:pPr>
      <w:r>
        <w:rPr>
          <w:rFonts w:ascii="Times New Roman" w:hAnsi="Times New Roman"/>
          <w:b/>
          <w:spacing w:val="-3"/>
        </w:rPr>
        <w:tab/>
      </w:r>
    </w:p>
    <w:p w:rsidR="009A556D" w:rsidRDefault="009A556D">
      <w:pPr>
        <w:tabs>
          <w:tab w:val="left" w:pos="-720"/>
        </w:tabs>
        <w:suppressAutoHyphens/>
        <w:jc w:val="both"/>
        <w:rPr>
          <w:rFonts w:ascii="Times New Roman" w:hAnsi="Times New Roman"/>
          <w:spacing w:val="-3"/>
        </w:rPr>
      </w:pPr>
      <w:r>
        <w:rPr>
          <w:rFonts w:ascii="Times New Roman" w:hAnsi="Times New Roman"/>
          <w:b/>
          <w:spacing w:val="-3"/>
        </w:rPr>
        <w:tab/>
        <w:t>10.02</w:t>
      </w:r>
      <w:r>
        <w:rPr>
          <w:rFonts w:ascii="Times New Roman" w:hAnsi="Times New Roman"/>
          <w:b/>
          <w:spacing w:val="-3"/>
        </w:rPr>
        <w:tab/>
      </w:r>
      <w:r>
        <w:rPr>
          <w:rFonts w:ascii="Times New Roman" w:hAnsi="Times New Roman"/>
          <w:b/>
          <w:spacing w:val="-3"/>
          <w:u w:val="single"/>
        </w:rPr>
        <w:t>Severability</w:t>
      </w:r>
      <w:r>
        <w:rPr>
          <w:rFonts w:ascii="Times New Roman" w:hAnsi="Times New Roman"/>
          <w:b/>
          <w:spacing w:val="-3"/>
        </w:rPr>
        <w:t>.</w:t>
      </w:r>
      <w:r>
        <w:rPr>
          <w:rFonts w:ascii="Times New Roman" w:hAnsi="Times New Roman"/>
          <w:spacing w:val="-3"/>
        </w:rPr>
        <w:t xml:space="preserve">  Invalidation of any one of these convents by Judgment or Court Order shall in no way affect any of the other provisions, which shall remain in full force and effect.</w:t>
      </w:r>
    </w:p>
    <w:p w:rsidR="009A556D" w:rsidRDefault="009A556D">
      <w:pPr>
        <w:tabs>
          <w:tab w:val="left" w:pos="-720"/>
        </w:tabs>
        <w:suppressAutoHyphens/>
        <w:jc w:val="both"/>
        <w:rPr>
          <w:rFonts w:ascii="Times New Roman" w:hAnsi="Times New Roman"/>
          <w:spacing w:val="-3"/>
        </w:rPr>
      </w:pPr>
    </w:p>
    <w:p w:rsidR="009A556D" w:rsidRDefault="009A556D">
      <w:pPr>
        <w:tabs>
          <w:tab w:val="left" w:pos="-720"/>
        </w:tabs>
        <w:suppressAutoHyphens/>
        <w:jc w:val="both"/>
        <w:rPr>
          <w:rFonts w:ascii="Times New Roman" w:hAnsi="Times New Roman"/>
          <w:spacing w:val="-3"/>
        </w:rPr>
      </w:pPr>
      <w:r>
        <w:rPr>
          <w:rFonts w:ascii="Times New Roman" w:hAnsi="Times New Roman"/>
          <w:b/>
          <w:spacing w:val="-3"/>
        </w:rPr>
        <w:tab/>
        <w:t>10.03</w:t>
      </w:r>
      <w:r>
        <w:rPr>
          <w:rFonts w:ascii="Times New Roman" w:hAnsi="Times New Roman"/>
          <w:b/>
          <w:spacing w:val="-3"/>
        </w:rPr>
        <w:tab/>
      </w:r>
      <w:r>
        <w:rPr>
          <w:rFonts w:ascii="Times New Roman" w:hAnsi="Times New Roman"/>
          <w:b/>
          <w:spacing w:val="-3"/>
          <w:u w:val="single"/>
        </w:rPr>
        <w:t>Enforcement of Restrictions</w:t>
      </w:r>
      <w:r>
        <w:rPr>
          <w:rFonts w:ascii="Times New Roman" w:hAnsi="Times New Roman"/>
          <w:b/>
          <w:spacing w:val="-3"/>
        </w:rPr>
        <w:t xml:space="preserve">. </w:t>
      </w:r>
      <w:r>
        <w:rPr>
          <w:rFonts w:ascii="Times New Roman" w:hAnsi="Times New Roman"/>
          <w:bCs/>
          <w:spacing w:val="-3"/>
        </w:rPr>
        <w:t xml:space="preserve">(a) </w:t>
      </w:r>
      <w:r>
        <w:rPr>
          <w:rFonts w:ascii="Times New Roman" w:hAnsi="Times New Roman"/>
          <w:spacing w:val="-3"/>
        </w:rPr>
        <w:t>Should any person or persons violate or attempt to violate any of the covenants herein, it shall be lawful for any persons or persons owning any real property in the Development to prosecute in law and in equity against the person or persons violating or attempting to violate any such covenant, and to prevent him or them from so doing and to recover damages or other dues for such violation including reasonable attorney's fees in the prosecution of said cause.</w:t>
      </w:r>
    </w:p>
    <w:p w:rsidR="009A556D" w:rsidRDefault="009A556D">
      <w:pPr>
        <w:tabs>
          <w:tab w:val="left" w:pos="-720"/>
        </w:tabs>
        <w:suppressAutoHyphens/>
        <w:jc w:val="both"/>
        <w:rPr>
          <w:rFonts w:ascii="Times New Roman" w:hAnsi="Times New Roman"/>
          <w:spacing w:val="-3"/>
        </w:rPr>
      </w:pPr>
    </w:p>
    <w:p w:rsidR="009A556D" w:rsidRDefault="009A556D">
      <w:pPr>
        <w:tabs>
          <w:tab w:val="left" w:pos="-720"/>
        </w:tabs>
        <w:suppressAutoHyphens/>
        <w:jc w:val="both"/>
        <w:rPr>
          <w:rFonts w:ascii="Times New Roman" w:hAnsi="Times New Roman"/>
          <w:spacing w:val="-3"/>
        </w:rPr>
      </w:pPr>
      <w:r>
        <w:rPr>
          <w:rFonts w:ascii="Times New Roman" w:hAnsi="Times New Roman"/>
          <w:spacing w:val="-3"/>
        </w:rPr>
        <w:tab/>
        <w:t>(b) Not withstanding the foregoing, in the event a Lot Owner, or a Lot Owner’s heirs, successors, invitees or guests violate or attempt to violate any of the covenants herein, the Association shall have the right to render one or more fines against such Lot Owner.  Such fines can be a one-time fine or can be a fine established on a per-day basis.  A one-time fine cannot exceed $50.00 and a per-day fine cannot exceed $20.00 per day.</w:t>
      </w:r>
    </w:p>
    <w:p w:rsidR="009A556D" w:rsidRDefault="009A556D">
      <w:pPr>
        <w:tabs>
          <w:tab w:val="left" w:pos="-720"/>
        </w:tabs>
        <w:suppressAutoHyphens/>
        <w:jc w:val="both"/>
        <w:rPr>
          <w:rFonts w:ascii="Times New Roman" w:hAnsi="Times New Roman"/>
          <w:b/>
          <w:spacing w:val="-3"/>
        </w:rPr>
      </w:pPr>
    </w:p>
    <w:p w:rsidR="009A556D" w:rsidRDefault="009A556D">
      <w:pPr>
        <w:tabs>
          <w:tab w:val="left" w:pos="-720"/>
        </w:tabs>
        <w:suppressAutoHyphens/>
        <w:jc w:val="both"/>
        <w:rPr>
          <w:rFonts w:ascii="Times New Roman" w:hAnsi="Times New Roman"/>
          <w:spacing w:val="-3"/>
        </w:rPr>
      </w:pPr>
      <w:r>
        <w:rPr>
          <w:rFonts w:ascii="Times New Roman" w:hAnsi="Times New Roman"/>
          <w:b/>
          <w:spacing w:val="-3"/>
        </w:rPr>
        <w:tab/>
        <w:t>10.04</w:t>
      </w:r>
      <w:r>
        <w:rPr>
          <w:rFonts w:ascii="Times New Roman" w:hAnsi="Times New Roman"/>
          <w:b/>
          <w:spacing w:val="-3"/>
        </w:rPr>
        <w:tab/>
      </w:r>
      <w:r>
        <w:rPr>
          <w:rFonts w:ascii="Times New Roman" w:hAnsi="Times New Roman"/>
          <w:b/>
          <w:spacing w:val="-3"/>
          <w:u w:val="single"/>
        </w:rPr>
        <w:t>Duration</w:t>
      </w:r>
      <w:r>
        <w:rPr>
          <w:rFonts w:ascii="Times New Roman" w:hAnsi="Times New Roman"/>
          <w:b/>
          <w:spacing w:val="-3"/>
        </w:rPr>
        <w:t>.</w:t>
      </w:r>
      <w:r>
        <w:rPr>
          <w:rFonts w:ascii="Times New Roman" w:hAnsi="Times New Roman"/>
          <w:spacing w:val="-3"/>
        </w:rPr>
        <w:t xml:space="preserve">  The provisions of this Declaration shall run with the title to the Property, shall be binding upon and inure to the benefit of all Owners and Mortgagees and their respective heirs, executors, legal representatives, successors, and assigns, and shall be and remain in effect for a period of twenty (20) years from and after the date of the recording of this Declaration.  Upon the expiration of such twenty (20) year period, the Declaration shall be automatically renewed for successive ten (10) year periods.  However, there will be no renewal or extension of this Declaration, if, during the last year of the initial twenty (20) year period of the last year of any ten (10) year renewal period, seventy-five (75%) percent of the total votes of the Association are cast in favor of terminating this Declaration at the end of the then current term.</w:t>
      </w:r>
    </w:p>
    <w:p w:rsidR="009A556D" w:rsidRDefault="009A556D">
      <w:pPr>
        <w:tabs>
          <w:tab w:val="left" w:pos="-720"/>
        </w:tabs>
        <w:suppressAutoHyphens/>
        <w:jc w:val="both"/>
        <w:rPr>
          <w:rFonts w:ascii="Times New Roman" w:hAnsi="Times New Roman"/>
          <w:spacing w:val="-3"/>
        </w:rPr>
      </w:pPr>
    </w:p>
    <w:p w:rsidR="009A556D" w:rsidRDefault="009A556D">
      <w:pPr>
        <w:tabs>
          <w:tab w:val="left" w:pos="-720"/>
        </w:tabs>
        <w:suppressAutoHyphens/>
        <w:jc w:val="both"/>
        <w:rPr>
          <w:rFonts w:ascii="Times New Roman" w:hAnsi="Times New Roman"/>
          <w:spacing w:val="-3"/>
        </w:rPr>
      </w:pPr>
      <w:r>
        <w:rPr>
          <w:rFonts w:ascii="Times New Roman" w:hAnsi="Times New Roman"/>
          <w:b/>
          <w:spacing w:val="-3"/>
        </w:rPr>
        <w:tab/>
        <w:t>10.05</w:t>
      </w:r>
      <w:r>
        <w:rPr>
          <w:rFonts w:ascii="Times New Roman" w:hAnsi="Times New Roman"/>
          <w:b/>
          <w:spacing w:val="-3"/>
        </w:rPr>
        <w:tab/>
      </w:r>
      <w:r>
        <w:rPr>
          <w:rFonts w:ascii="Times New Roman" w:hAnsi="Times New Roman"/>
          <w:b/>
          <w:spacing w:val="-3"/>
          <w:u w:val="single"/>
        </w:rPr>
        <w:t>Interpretation</w:t>
      </w:r>
      <w:r>
        <w:rPr>
          <w:rFonts w:ascii="Times New Roman" w:hAnsi="Times New Roman"/>
          <w:b/>
          <w:spacing w:val="-3"/>
        </w:rPr>
        <w:t>.</w:t>
      </w:r>
      <w:r>
        <w:rPr>
          <w:rFonts w:ascii="Times New Roman" w:hAnsi="Times New Roman"/>
          <w:spacing w:val="-3"/>
        </w:rPr>
        <w:t xml:space="preserve">  In all cases, the provisions set forth or provided for in this Declaration shall be construed together and given that interpretation or construction which, in the opinion of Declarant or the Board of Directors will best effect the intent of the general plan of development.  The provisions hereof shall be liberally interpreted and, if necessary, they shall be so extended or enlarged by implication as to make them fully effective.  The provisions of this Declaration shall be given full force and effect notwithstanding the existence of any zoning ordinance or building codes which are less restrictive.  The effective date of this Declaration shall be the date of its being filed into the Records of the Clerk of Court for Lafayette Parish, Louisiana.  The captions of each Article and Section hereof as to the contents of each Article and Section are inserted only for convenience and are in no way to be construed as defining, limiting, extending, or otherwise modifying or adding to the particular Article or Section to which they refer.  This Declaration shall be construed under and in accordance with the laws of the State of Louisiana.</w:t>
      </w:r>
    </w:p>
    <w:p w:rsidR="009A556D" w:rsidRDefault="009A556D">
      <w:pPr>
        <w:tabs>
          <w:tab w:val="left" w:pos="-720"/>
        </w:tabs>
        <w:suppressAutoHyphens/>
        <w:jc w:val="both"/>
        <w:rPr>
          <w:rFonts w:ascii="Times New Roman" w:hAnsi="Times New Roman"/>
          <w:spacing w:val="-3"/>
        </w:rPr>
      </w:pPr>
    </w:p>
    <w:p w:rsidR="009A556D" w:rsidRDefault="009A556D">
      <w:pPr>
        <w:tabs>
          <w:tab w:val="left" w:pos="-720"/>
        </w:tabs>
        <w:suppressAutoHyphens/>
        <w:jc w:val="both"/>
        <w:rPr>
          <w:rFonts w:ascii="Times New Roman" w:hAnsi="Times New Roman"/>
          <w:spacing w:val="-3"/>
        </w:rPr>
      </w:pPr>
      <w:r>
        <w:rPr>
          <w:rFonts w:ascii="Times New Roman" w:hAnsi="Times New Roman"/>
          <w:b/>
          <w:spacing w:val="-3"/>
        </w:rPr>
        <w:tab/>
        <w:t xml:space="preserve">10.06 </w:t>
      </w:r>
      <w:r>
        <w:rPr>
          <w:rFonts w:ascii="Times New Roman" w:hAnsi="Times New Roman"/>
          <w:b/>
          <w:spacing w:val="-3"/>
          <w:u w:val="single"/>
        </w:rPr>
        <w:t>Gender and Grammar</w:t>
      </w:r>
      <w:r>
        <w:rPr>
          <w:rFonts w:ascii="Times New Roman" w:hAnsi="Times New Roman"/>
          <w:b/>
          <w:spacing w:val="-3"/>
        </w:rPr>
        <w:t>.</w:t>
      </w:r>
      <w:r>
        <w:rPr>
          <w:rFonts w:ascii="Times New Roman" w:hAnsi="Times New Roman"/>
          <w:spacing w:val="-3"/>
        </w:rPr>
        <w:t xml:space="preserve">  The singular whenever used herein shall be construed to mean the plural when applicable, and the necessary grammatical changes required to make the provisions hereof apply either to corporations or other entities or to individuals, men or women, shall in all cases be assumed as though in each case fully expressed.</w:t>
      </w:r>
    </w:p>
    <w:p w:rsidR="009A556D" w:rsidRDefault="009A556D">
      <w:pPr>
        <w:tabs>
          <w:tab w:val="left" w:pos="-720"/>
        </w:tabs>
        <w:suppressAutoHyphens/>
        <w:jc w:val="both"/>
        <w:rPr>
          <w:rFonts w:ascii="Times New Roman" w:hAnsi="Times New Roman"/>
          <w:spacing w:val="-3"/>
        </w:rPr>
      </w:pPr>
    </w:p>
    <w:p w:rsidR="009A556D" w:rsidRDefault="009A556D">
      <w:pPr>
        <w:tabs>
          <w:tab w:val="left" w:pos="-720"/>
        </w:tabs>
        <w:suppressAutoHyphens/>
        <w:spacing w:line="480" w:lineRule="auto"/>
        <w:jc w:val="both"/>
        <w:rPr>
          <w:rFonts w:ascii="Times New Roman" w:hAnsi="Times New Roman"/>
          <w:spacing w:val="-3"/>
        </w:rPr>
      </w:pPr>
      <w:r>
        <w:rPr>
          <w:rFonts w:ascii="Times New Roman" w:hAnsi="Times New Roman"/>
          <w:spacing w:val="-3"/>
        </w:rPr>
        <w:tab/>
        <w:t xml:space="preserve">THUS DONE AND PASSED in the Parish of Lafayette, Louisiana, on the </w:t>
      </w:r>
      <w:r>
        <w:rPr>
          <w:rFonts w:ascii="Times New Roman" w:hAnsi="Times New Roman"/>
          <w:spacing w:val="-3"/>
          <w:u w:val="single"/>
        </w:rPr>
        <w:tab/>
        <w:t xml:space="preserve">             </w:t>
      </w:r>
      <w:r>
        <w:rPr>
          <w:rFonts w:ascii="Times New Roman" w:hAnsi="Times New Roman"/>
          <w:spacing w:val="-3"/>
        </w:rPr>
        <w:t xml:space="preserve"> </w:t>
      </w:r>
      <w:r w:rsidR="00C719C6">
        <w:rPr>
          <w:rFonts w:ascii="Times New Roman" w:hAnsi="Times New Roman"/>
          <w:spacing w:val="-3"/>
        </w:rPr>
        <w:t>day of _______________, 20_____</w:t>
      </w:r>
      <w:r>
        <w:rPr>
          <w:rFonts w:ascii="Times New Roman" w:hAnsi="Times New Roman"/>
          <w:spacing w:val="-3"/>
        </w:rPr>
        <w:t>, in the presence of the undersigned competent witnesses, who sign with Appearers and me, Notary, after due reading of the whole.</w:t>
      </w:r>
    </w:p>
    <w:p w:rsidR="009A556D" w:rsidRDefault="009A556D">
      <w:pPr>
        <w:tabs>
          <w:tab w:val="left" w:pos="-720"/>
        </w:tabs>
        <w:suppressAutoHyphens/>
        <w:jc w:val="both"/>
        <w:rPr>
          <w:rFonts w:ascii="Times New Roman" w:hAnsi="Times New Roman"/>
          <w:spacing w:val="-3"/>
        </w:rPr>
      </w:pPr>
      <w:r>
        <w:rPr>
          <w:rFonts w:ascii="Times New Roman" w:hAnsi="Times New Roman"/>
          <w:spacing w:val="-3"/>
        </w:rPr>
        <w:t>WITNESSES:</w:t>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p>
    <w:p w:rsidR="009A556D" w:rsidRDefault="009A556D">
      <w:pPr>
        <w:tabs>
          <w:tab w:val="left" w:pos="-720"/>
        </w:tabs>
        <w:suppressAutoHyphens/>
        <w:jc w:val="both"/>
        <w:rPr>
          <w:rFonts w:ascii="Times New Roman" w:hAnsi="Times New Roman"/>
          <w:spacing w:val="-3"/>
          <w:u w:val="single"/>
        </w:rPr>
      </w:pPr>
    </w:p>
    <w:p w:rsidR="009A556D" w:rsidRDefault="009A556D">
      <w:pPr>
        <w:tabs>
          <w:tab w:val="left" w:pos="-720"/>
        </w:tabs>
        <w:suppressAutoHyphens/>
        <w:jc w:val="both"/>
        <w:rPr>
          <w:rFonts w:ascii="Times New Roman" w:hAnsi="Times New Roman"/>
          <w:spacing w:val="-3"/>
        </w:rPr>
      </w:pPr>
      <w:r>
        <w:rPr>
          <w:rFonts w:ascii="Times New Roman" w:hAnsi="Times New Roman"/>
          <w:spacing w:val="-3"/>
          <w:u w:val="single"/>
        </w:rPr>
        <w:tab/>
      </w:r>
      <w:r>
        <w:rPr>
          <w:rFonts w:ascii="Times New Roman" w:hAnsi="Times New Roman"/>
          <w:spacing w:val="-3"/>
          <w:u w:val="single"/>
        </w:rPr>
        <w:tab/>
      </w:r>
      <w:r>
        <w:rPr>
          <w:rFonts w:ascii="Times New Roman" w:hAnsi="Times New Roman"/>
          <w:spacing w:val="-3"/>
          <w:u w:val="single"/>
        </w:rPr>
        <w:tab/>
      </w:r>
      <w:r>
        <w:rPr>
          <w:rFonts w:ascii="Times New Roman" w:hAnsi="Times New Roman"/>
          <w:spacing w:val="-3"/>
          <w:u w:val="single"/>
        </w:rPr>
        <w:tab/>
      </w:r>
      <w:r>
        <w:rPr>
          <w:rFonts w:ascii="Times New Roman" w:hAnsi="Times New Roman"/>
          <w:spacing w:val="-3"/>
          <w:u w:val="single"/>
        </w:rPr>
        <w:tab/>
      </w:r>
      <w:r w:rsidR="00075291">
        <w:rPr>
          <w:rFonts w:ascii="Times New Roman" w:hAnsi="Times New Roman"/>
          <w:spacing w:val="-3"/>
        </w:rPr>
        <w:tab/>
      </w:r>
      <w:r w:rsidR="00075291">
        <w:rPr>
          <w:rFonts w:ascii="Times New Roman" w:hAnsi="Times New Roman"/>
          <w:spacing w:val="-3"/>
        </w:rPr>
        <w:tab/>
      </w:r>
      <w:r>
        <w:rPr>
          <w:rFonts w:ascii="Times New Roman" w:hAnsi="Times New Roman"/>
          <w:spacing w:val="-3"/>
          <w:u w:val="single"/>
        </w:rPr>
        <w:tab/>
      </w:r>
      <w:r>
        <w:rPr>
          <w:rFonts w:ascii="Times New Roman" w:hAnsi="Times New Roman"/>
          <w:spacing w:val="-3"/>
          <w:u w:val="single"/>
        </w:rPr>
        <w:tab/>
      </w:r>
      <w:r>
        <w:rPr>
          <w:rFonts w:ascii="Times New Roman" w:hAnsi="Times New Roman"/>
          <w:spacing w:val="-3"/>
          <w:u w:val="single"/>
        </w:rPr>
        <w:tab/>
      </w:r>
      <w:r>
        <w:rPr>
          <w:rFonts w:ascii="Times New Roman" w:hAnsi="Times New Roman"/>
          <w:spacing w:val="-3"/>
          <w:u w:val="single"/>
        </w:rPr>
        <w:tab/>
      </w:r>
      <w:r>
        <w:rPr>
          <w:rFonts w:ascii="Times New Roman" w:hAnsi="Times New Roman"/>
          <w:spacing w:val="-3"/>
          <w:u w:val="single"/>
        </w:rPr>
        <w:tab/>
      </w:r>
      <w:r>
        <w:rPr>
          <w:rFonts w:ascii="Times New Roman" w:hAnsi="Times New Roman"/>
          <w:spacing w:val="-3"/>
          <w:u w:val="single"/>
        </w:rPr>
        <w:tab/>
      </w:r>
    </w:p>
    <w:p w:rsidR="009A556D" w:rsidRPr="006C7753" w:rsidRDefault="009A556D">
      <w:pPr>
        <w:tabs>
          <w:tab w:val="left" w:pos="-720"/>
        </w:tabs>
        <w:suppressAutoHyphens/>
        <w:jc w:val="both"/>
        <w:rPr>
          <w:rFonts w:ascii="Times New Roman" w:hAnsi="Times New Roman"/>
          <w:color w:val="FF0000"/>
          <w:spacing w:val="-3"/>
        </w:rPr>
      </w:pPr>
      <w:r>
        <w:rPr>
          <w:rFonts w:ascii="Times New Roman" w:hAnsi="Times New Roman"/>
          <w:spacing w:val="-3"/>
        </w:rPr>
        <w:t>Print Name:</w:t>
      </w:r>
      <w:r>
        <w:rPr>
          <w:rFonts w:ascii="Times New Roman" w:hAnsi="Times New Roman"/>
          <w:spacing w:val="-3"/>
          <w:u w:val="single"/>
        </w:rPr>
        <w:tab/>
      </w:r>
      <w:r>
        <w:rPr>
          <w:rFonts w:ascii="Times New Roman" w:hAnsi="Times New Roman"/>
          <w:spacing w:val="-3"/>
          <w:u w:val="single"/>
        </w:rPr>
        <w:tab/>
      </w:r>
      <w:r>
        <w:rPr>
          <w:rFonts w:ascii="Times New Roman" w:hAnsi="Times New Roman"/>
          <w:spacing w:val="-3"/>
          <w:u w:val="single"/>
        </w:rPr>
        <w:tab/>
      </w:r>
      <w:r>
        <w:rPr>
          <w:rFonts w:ascii="Times New Roman" w:hAnsi="Times New Roman"/>
          <w:spacing w:val="-3"/>
          <w:u w:val="single"/>
        </w:rPr>
        <w:tab/>
      </w:r>
      <w:r w:rsidR="00075291">
        <w:rPr>
          <w:rFonts w:ascii="Times New Roman" w:hAnsi="Times New Roman"/>
          <w:spacing w:val="-3"/>
        </w:rPr>
        <w:tab/>
      </w:r>
      <w:r w:rsidR="00075291">
        <w:rPr>
          <w:rFonts w:ascii="Times New Roman" w:hAnsi="Times New Roman"/>
          <w:spacing w:val="-3"/>
        </w:rPr>
        <w:tab/>
        <w:t xml:space="preserve">Christopher Hampton, </w:t>
      </w:r>
      <w:r w:rsidRPr="00427E00">
        <w:rPr>
          <w:rFonts w:ascii="Times New Roman" w:hAnsi="Times New Roman"/>
          <w:spacing w:val="-3"/>
        </w:rPr>
        <w:t>Board Member</w:t>
      </w:r>
    </w:p>
    <w:p w:rsidR="009A556D" w:rsidRDefault="009A556D">
      <w:pPr>
        <w:tabs>
          <w:tab w:val="left" w:pos="-720"/>
        </w:tabs>
        <w:suppressAutoHyphens/>
        <w:jc w:val="both"/>
        <w:rPr>
          <w:rFonts w:ascii="Times New Roman" w:hAnsi="Times New Roman"/>
          <w:spacing w:val="-3"/>
        </w:rPr>
      </w:pPr>
      <w:r>
        <w:rPr>
          <w:rFonts w:ascii="Times New Roman" w:hAnsi="Times New Roman"/>
          <w:spacing w:val="-3"/>
        </w:rPr>
        <w:t xml:space="preserve"> </w:t>
      </w:r>
    </w:p>
    <w:p w:rsidR="009A556D" w:rsidRDefault="009A556D">
      <w:pPr>
        <w:tabs>
          <w:tab w:val="left" w:pos="-720"/>
        </w:tabs>
        <w:suppressAutoHyphens/>
        <w:ind w:left="5040" w:hanging="5040"/>
        <w:jc w:val="both"/>
        <w:rPr>
          <w:rFonts w:ascii="Times New Roman" w:hAnsi="Times New Roman"/>
        </w:rPr>
      </w:pPr>
      <w:r>
        <w:rPr>
          <w:rFonts w:ascii="Times New Roman" w:hAnsi="Times New Roman"/>
        </w:rPr>
        <w:softHyphen/>
      </w:r>
      <w:r>
        <w:rPr>
          <w:rFonts w:ascii="Times New Roman" w:hAnsi="Times New Roman"/>
        </w:rPr>
        <w:softHyphen/>
        <w:t>______________________________</w:t>
      </w:r>
      <w:r>
        <w:rPr>
          <w:rFonts w:ascii="Times New Roman" w:hAnsi="Times New Roman"/>
        </w:rPr>
        <w:tab/>
        <w:t>____________________________________</w:t>
      </w:r>
    </w:p>
    <w:p w:rsidR="009A556D" w:rsidRPr="00427E00" w:rsidRDefault="009A556D">
      <w:pPr>
        <w:tabs>
          <w:tab w:val="left" w:pos="-720"/>
        </w:tabs>
        <w:suppressAutoHyphens/>
        <w:jc w:val="both"/>
        <w:rPr>
          <w:rFonts w:ascii="Times New Roman" w:hAnsi="Times New Roman"/>
        </w:rPr>
      </w:pPr>
      <w:r>
        <w:rPr>
          <w:rFonts w:ascii="Times New Roman" w:hAnsi="Times New Roman"/>
        </w:rPr>
        <w:t>Print Name:</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ab/>
      </w:r>
      <w:r>
        <w:rPr>
          <w:rFonts w:ascii="Times New Roman" w:hAnsi="Times New Roman"/>
        </w:rPr>
        <w:tab/>
      </w:r>
      <w:r w:rsidR="00635333">
        <w:rPr>
          <w:rFonts w:ascii="Times New Roman" w:hAnsi="Times New Roman"/>
        </w:rPr>
        <w:t>D</w:t>
      </w:r>
      <w:r w:rsidR="00075291">
        <w:rPr>
          <w:rFonts w:ascii="Times New Roman" w:hAnsi="Times New Roman"/>
        </w:rPr>
        <w:t xml:space="preserve">rew Patout, </w:t>
      </w:r>
      <w:r w:rsidRPr="00427E00">
        <w:rPr>
          <w:rFonts w:ascii="Times New Roman" w:hAnsi="Times New Roman"/>
        </w:rPr>
        <w:t>Board Member</w:t>
      </w:r>
    </w:p>
    <w:p w:rsidR="00427E00" w:rsidRDefault="00427E00">
      <w:pPr>
        <w:tabs>
          <w:tab w:val="left" w:pos="-720"/>
        </w:tabs>
        <w:suppressAutoHyphens/>
        <w:jc w:val="both"/>
        <w:rPr>
          <w:rFonts w:ascii="Times New Roman" w:hAnsi="Times New Roman"/>
        </w:rPr>
      </w:pPr>
    </w:p>
    <w:p w:rsidR="00427E00" w:rsidRDefault="00427E00">
      <w:pPr>
        <w:tabs>
          <w:tab w:val="left" w:pos="-720"/>
        </w:tabs>
        <w:suppressAutoHyphens/>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____________________________________</w:t>
      </w:r>
    </w:p>
    <w:p w:rsidR="00427E00" w:rsidRDefault="00427E00">
      <w:pPr>
        <w:tabs>
          <w:tab w:val="left" w:pos="-720"/>
        </w:tabs>
        <w:suppressAutoHyphens/>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075291">
        <w:rPr>
          <w:rFonts w:ascii="Times New Roman" w:hAnsi="Times New Roman"/>
        </w:rPr>
        <w:t>Ja</w:t>
      </w:r>
      <w:bookmarkStart w:id="0" w:name="_GoBack"/>
      <w:bookmarkEnd w:id="0"/>
      <w:r w:rsidR="00075291">
        <w:rPr>
          <w:rFonts w:ascii="Times New Roman" w:hAnsi="Times New Roman"/>
        </w:rPr>
        <w:t xml:space="preserve">cob East, </w:t>
      </w:r>
      <w:r>
        <w:rPr>
          <w:rFonts w:ascii="Times New Roman" w:hAnsi="Times New Roman"/>
        </w:rPr>
        <w:t>Board Member</w:t>
      </w:r>
    </w:p>
    <w:p w:rsidR="00427E00" w:rsidRDefault="00427E00">
      <w:pPr>
        <w:tabs>
          <w:tab w:val="left" w:pos="-720"/>
        </w:tabs>
        <w:suppressAutoHyphens/>
        <w:jc w:val="center"/>
        <w:rPr>
          <w:rFonts w:ascii="Times New Roman" w:hAnsi="Times New Roman"/>
        </w:rPr>
      </w:pPr>
    </w:p>
    <w:p w:rsidR="00427E00" w:rsidRPr="00427E00" w:rsidRDefault="00427E00" w:rsidP="00427E00">
      <w:pPr>
        <w:tabs>
          <w:tab w:val="left" w:pos="-720"/>
        </w:tabs>
        <w:suppressAutoHyphens/>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427E00">
        <w:rPr>
          <w:rFonts w:ascii="Times New Roman" w:hAnsi="Times New Roman"/>
        </w:rPr>
        <w:t>____________________________________</w:t>
      </w:r>
    </w:p>
    <w:p w:rsidR="00427E00" w:rsidRPr="00427E00" w:rsidRDefault="00427E00" w:rsidP="00427E00">
      <w:pPr>
        <w:tabs>
          <w:tab w:val="left" w:pos="-720"/>
        </w:tabs>
        <w:suppressAutoHyphens/>
        <w:jc w:val="both"/>
        <w:rPr>
          <w:rFonts w:ascii="Times New Roman" w:hAnsi="Times New Roman"/>
        </w:rPr>
      </w:pPr>
      <w:r w:rsidRPr="00427E00">
        <w:rPr>
          <w:rFonts w:ascii="Times New Roman" w:hAnsi="Times New Roman"/>
        </w:rPr>
        <w:tab/>
      </w:r>
      <w:r w:rsidRPr="00427E00">
        <w:rPr>
          <w:rFonts w:ascii="Times New Roman" w:hAnsi="Times New Roman"/>
        </w:rPr>
        <w:tab/>
      </w:r>
      <w:r w:rsidRPr="00427E00">
        <w:rPr>
          <w:rFonts w:ascii="Times New Roman" w:hAnsi="Times New Roman"/>
        </w:rPr>
        <w:tab/>
      </w:r>
      <w:r w:rsidRPr="00427E00">
        <w:rPr>
          <w:rFonts w:ascii="Times New Roman" w:hAnsi="Times New Roman"/>
        </w:rPr>
        <w:tab/>
      </w:r>
      <w:r w:rsidRPr="00427E00">
        <w:rPr>
          <w:rFonts w:ascii="Times New Roman" w:hAnsi="Times New Roman"/>
        </w:rPr>
        <w:tab/>
      </w:r>
      <w:r w:rsidRPr="00427E00">
        <w:rPr>
          <w:rFonts w:ascii="Times New Roman" w:hAnsi="Times New Roman"/>
        </w:rPr>
        <w:tab/>
      </w:r>
      <w:r w:rsidRPr="00427E00">
        <w:rPr>
          <w:rFonts w:ascii="Times New Roman" w:hAnsi="Times New Roman"/>
        </w:rPr>
        <w:tab/>
      </w:r>
      <w:r w:rsidR="00075291">
        <w:rPr>
          <w:rFonts w:ascii="Times New Roman" w:hAnsi="Times New Roman"/>
        </w:rPr>
        <w:t xml:space="preserve">Louis Richard, Jr., </w:t>
      </w:r>
      <w:r w:rsidRPr="00427E00">
        <w:rPr>
          <w:rFonts w:ascii="Times New Roman" w:hAnsi="Times New Roman"/>
        </w:rPr>
        <w:t>Board Member</w:t>
      </w:r>
    </w:p>
    <w:p w:rsidR="00427E00" w:rsidRDefault="00427E00" w:rsidP="00427E00">
      <w:pPr>
        <w:tabs>
          <w:tab w:val="left" w:pos="-720"/>
        </w:tabs>
        <w:suppressAutoHyphens/>
        <w:jc w:val="both"/>
        <w:rPr>
          <w:rFonts w:ascii="Times New Roman" w:hAnsi="Times New Roman"/>
        </w:rPr>
      </w:pPr>
    </w:p>
    <w:p w:rsidR="00427E00" w:rsidRPr="00427E00" w:rsidRDefault="00427E00" w:rsidP="00427E00">
      <w:pPr>
        <w:tabs>
          <w:tab w:val="left" w:pos="-720"/>
        </w:tabs>
        <w:suppressAutoHyphens/>
        <w:jc w:val="cente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427E00">
        <w:rPr>
          <w:rFonts w:ascii="Times New Roman" w:hAnsi="Times New Roman"/>
        </w:rPr>
        <w:t>____________________________________</w:t>
      </w:r>
    </w:p>
    <w:p w:rsidR="00427E00" w:rsidRPr="00427E00" w:rsidRDefault="00427E00" w:rsidP="00427E00">
      <w:pPr>
        <w:tabs>
          <w:tab w:val="left" w:pos="-720"/>
        </w:tabs>
        <w:suppressAutoHyphens/>
        <w:jc w:val="cente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00075291">
        <w:rPr>
          <w:rFonts w:ascii="Times New Roman" w:hAnsi="Times New Roman"/>
        </w:rPr>
        <w:tab/>
      </w:r>
      <w:r w:rsidR="00075291">
        <w:rPr>
          <w:rFonts w:ascii="Times New Roman" w:hAnsi="Times New Roman"/>
        </w:rPr>
        <w:tab/>
        <w:t xml:space="preserve"> Glenn Lafleur, </w:t>
      </w:r>
      <w:r w:rsidRPr="00427E00">
        <w:rPr>
          <w:rFonts w:ascii="Times New Roman" w:hAnsi="Times New Roman"/>
        </w:rPr>
        <w:t>Board Member</w:t>
      </w:r>
    </w:p>
    <w:p w:rsidR="00427E00" w:rsidRPr="00427E00" w:rsidRDefault="00427E00" w:rsidP="00427E00">
      <w:pPr>
        <w:tabs>
          <w:tab w:val="left" w:pos="-720"/>
        </w:tabs>
        <w:suppressAutoHyphens/>
        <w:jc w:val="center"/>
        <w:rPr>
          <w:rFonts w:ascii="Times New Roman" w:hAnsi="Times New Roman"/>
        </w:rPr>
      </w:pPr>
    </w:p>
    <w:p w:rsidR="00427E00" w:rsidRPr="00427E00" w:rsidRDefault="00427E00" w:rsidP="00427E00">
      <w:pPr>
        <w:tabs>
          <w:tab w:val="left" w:pos="-720"/>
        </w:tabs>
        <w:suppressAutoHyphens/>
        <w:jc w:val="center"/>
        <w:rPr>
          <w:rFonts w:ascii="Times New Roman" w:hAnsi="Times New Roman"/>
        </w:rPr>
      </w:pPr>
      <w:r w:rsidRPr="00427E00">
        <w:rPr>
          <w:rFonts w:ascii="Times New Roman" w:hAnsi="Times New Roman"/>
        </w:rPr>
        <w:tab/>
      </w:r>
      <w:r w:rsidRPr="00427E00">
        <w:rPr>
          <w:rFonts w:ascii="Times New Roman" w:hAnsi="Times New Roman"/>
        </w:rPr>
        <w:tab/>
      </w:r>
      <w:r w:rsidRPr="00427E00">
        <w:rPr>
          <w:rFonts w:ascii="Times New Roman" w:hAnsi="Times New Roman"/>
        </w:rPr>
        <w:tab/>
      </w:r>
      <w:r w:rsidRPr="00427E00">
        <w:rPr>
          <w:rFonts w:ascii="Times New Roman" w:hAnsi="Times New Roman"/>
        </w:rPr>
        <w:tab/>
      </w:r>
      <w:r w:rsidRPr="00427E00">
        <w:rPr>
          <w:rFonts w:ascii="Times New Roman" w:hAnsi="Times New Roman"/>
        </w:rPr>
        <w:tab/>
      </w:r>
      <w:r w:rsidRPr="00427E00">
        <w:rPr>
          <w:rFonts w:ascii="Times New Roman" w:hAnsi="Times New Roman"/>
        </w:rPr>
        <w:tab/>
      </w:r>
      <w:r w:rsidRPr="00427E00">
        <w:rPr>
          <w:rFonts w:ascii="Times New Roman" w:hAnsi="Times New Roman"/>
        </w:rPr>
        <w:tab/>
        <w:t>____________________________________</w:t>
      </w:r>
    </w:p>
    <w:p w:rsidR="00427E00" w:rsidRDefault="00427E00" w:rsidP="00427E00">
      <w:pPr>
        <w:tabs>
          <w:tab w:val="left" w:pos="-720"/>
        </w:tabs>
        <w:suppressAutoHyphens/>
        <w:jc w:val="center"/>
        <w:rPr>
          <w:rFonts w:ascii="Times New Roman" w:hAnsi="Times New Roman"/>
        </w:rPr>
      </w:pPr>
      <w:r>
        <w:rPr>
          <w:rFonts w:ascii="Times New Roman" w:hAnsi="Times New Roman"/>
        </w:rPr>
        <w:tab/>
      </w:r>
      <w:r w:rsidRPr="00427E00">
        <w:rPr>
          <w:rFonts w:ascii="Times New Roman" w:hAnsi="Times New Roman"/>
        </w:rPr>
        <w:tab/>
      </w:r>
      <w:r w:rsidRPr="00427E00">
        <w:rPr>
          <w:rFonts w:ascii="Times New Roman" w:hAnsi="Times New Roman"/>
        </w:rPr>
        <w:tab/>
      </w:r>
      <w:r w:rsidR="00075291">
        <w:rPr>
          <w:rFonts w:ascii="Times New Roman" w:hAnsi="Times New Roman"/>
        </w:rPr>
        <w:tab/>
      </w:r>
      <w:r w:rsidR="00075291">
        <w:rPr>
          <w:rFonts w:ascii="Times New Roman" w:hAnsi="Times New Roman"/>
        </w:rPr>
        <w:tab/>
        <w:t xml:space="preserve">    Wade Batchelor, </w:t>
      </w:r>
      <w:r w:rsidRPr="00427E00">
        <w:rPr>
          <w:rFonts w:ascii="Times New Roman" w:hAnsi="Times New Roman"/>
        </w:rPr>
        <w:t>Board Member</w:t>
      </w:r>
    </w:p>
    <w:p w:rsidR="00427E00" w:rsidRPr="00427E00" w:rsidRDefault="00427E00" w:rsidP="00427E00">
      <w:pPr>
        <w:tabs>
          <w:tab w:val="left" w:pos="-720"/>
        </w:tabs>
        <w:suppressAutoHyphens/>
        <w:jc w:val="both"/>
        <w:rPr>
          <w:rFonts w:ascii="Times New Roman" w:hAnsi="Times New Roman"/>
        </w:rPr>
      </w:pPr>
    </w:p>
    <w:p w:rsidR="00427E00" w:rsidRPr="00427E00" w:rsidRDefault="00427E00" w:rsidP="00427E00">
      <w:pPr>
        <w:tabs>
          <w:tab w:val="left" w:pos="-720"/>
        </w:tabs>
        <w:suppressAutoHyphens/>
        <w:jc w:val="cente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_</w:t>
      </w:r>
      <w:r w:rsidRPr="00427E00">
        <w:rPr>
          <w:rFonts w:ascii="Times New Roman" w:hAnsi="Times New Roman"/>
        </w:rPr>
        <w:t>___________________________________</w:t>
      </w:r>
    </w:p>
    <w:p w:rsidR="00427E00" w:rsidRPr="00427E00" w:rsidRDefault="00427E00" w:rsidP="00427E00">
      <w:pPr>
        <w:tabs>
          <w:tab w:val="left" w:pos="-720"/>
        </w:tabs>
        <w:suppressAutoHyphens/>
        <w:jc w:val="cente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004C6F82">
        <w:rPr>
          <w:rFonts w:ascii="Times New Roman" w:hAnsi="Times New Roman"/>
        </w:rPr>
        <w:tab/>
      </w:r>
      <w:r w:rsidR="004C6F82">
        <w:rPr>
          <w:rFonts w:ascii="Times New Roman" w:hAnsi="Times New Roman"/>
        </w:rPr>
        <w:tab/>
        <w:t xml:space="preserve">     Andre Melancon, B</w:t>
      </w:r>
      <w:r w:rsidRPr="00427E00">
        <w:rPr>
          <w:rFonts w:ascii="Times New Roman" w:hAnsi="Times New Roman"/>
        </w:rPr>
        <w:t>oard Member</w:t>
      </w:r>
    </w:p>
    <w:p w:rsidR="00427E00" w:rsidRPr="00427E00" w:rsidRDefault="00427E00" w:rsidP="00427E00">
      <w:pPr>
        <w:tabs>
          <w:tab w:val="left" w:pos="-720"/>
        </w:tabs>
        <w:suppressAutoHyphens/>
        <w:jc w:val="center"/>
        <w:rPr>
          <w:rFonts w:ascii="Times New Roman" w:hAnsi="Times New Roman"/>
        </w:rPr>
      </w:pPr>
    </w:p>
    <w:p w:rsidR="00427E00" w:rsidRPr="00427E00" w:rsidRDefault="00427E00">
      <w:pPr>
        <w:tabs>
          <w:tab w:val="left" w:pos="-720"/>
        </w:tabs>
        <w:suppressAutoHyphens/>
        <w:jc w:val="center"/>
        <w:rPr>
          <w:rFonts w:ascii="Times New Roman" w:hAnsi="Times New Roman"/>
        </w:rPr>
      </w:pPr>
      <w:r w:rsidRPr="00427E00">
        <w:rPr>
          <w:rFonts w:ascii="Times New Roman" w:hAnsi="Times New Roman"/>
        </w:rPr>
        <w:tab/>
      </w:r>
      <w:r w:rsidRPr="00427E00">
        <w:rPr>
          <w:rFonts w:ascii="Times New Roman" w:hAnsi="Times New Roman"/>
        </w:rPr>
        <w:tab/>
      </w:r>
      <w:r w:rsidRPr="00427E00">
        <w:rPr>
          <w:rFonts w:ascii="Times New Roman" w:hAnsi="Times New Roman"/>
        </w:rPr>
        <w:tab/>
      </w:r>
      <w:r w:rsidRPr="00427E00">
        <w:rPr>
          <w:rFonts w:ascii="Times New Roman" w:hAnsi="Times New Roman"/>
        </w:rPr>
        <w:tab/>
      </w:r>
      <w:r w:rsidRPr="00427E00">
        <w:rPr>
          <w:rFonts w:ascii="Times New Roman" w:hAnsi="Times New Roman"/>
        </w:rPr>
        <w:tab/>
      </w:r>
      <w:r w:rsidRPr="00427E00">
        <w:rPr>
          <w:rFonts w:ascii="Times New Roman" w:hAnsi="Times New Roman"/>
        </w:rPr>
        <w:tab/>
      </w:r>
      <w:r w:rsidRPr="00427E00">
        <w:rPr>
          <w:rFonts w:ascii="Times New Roman" w:hAnsi="Times New Roman"/>
        </w:rPr>
        <w:tab/>
      </w:r>
    </w:p>
    <w:p w:rsidR="00427E00" w:rsidRDefault="00427E00" w:rsidP="00427E00">
      <w:pPr>
        <w:tabs>
          <w:tab w:val="left" w:pos="-720"/>
        </w:tabs>
        <w:suppressAutoHyphens/>
        <w:jc w:val="both"/>
        <w:rPr>
          <w:rFonts w:ascii="Times New Roman" w:hAnsi="Times New Roman"/>
          <w:u w:val="single"/>
        </w:rPr>
      </w:pPr>
    </w:p>
    <w:p w:rsidR="009A556D" w:rsidRDefault="009A556D">
      <w:pPr>
        <w:tabs>
          <w:tab w:val="left" w:pos="-720"/>
        </w:tabs>
        <w:suppressAutoHyphens/>
        <w:jc w:val="center"/>
        <w:rPr>
          <w:rFonts w:ascii="Times New Roman" w:hAnsi="Times New Roman"/>
          <w:u w:val="single"/>
        </w:rPr>
      </w:pP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9A556D" w:rsidRDefault="009A556D">
      <w:pPr>
        <w:tabs>
          <w:tab w:val="left" w:pos="-720"/>
        </w:tabs>
        <w:suppressAutoHyphens/>
        <w:jc w:val="center"/>
        <w:rPr>
          <w:rFonts w:ascii="Times New Roman" w:hAnsi="Times New Roman"/>
        </w:rPr>
      </w:pPr>
      <w:r>
        <w:rPr>
          <w:rFonts w:ascii="Times New Roman" w:hAnsi="Times New Roman"/>
        </w:rPr>
        <w:t>NOTARY PUBLIC</w:t>
      </w:r>
    </w:p>
    <w:p w:rsidR="009A556D" w:rsidRDefault="009A556D" w:rsidP="00D80801">
      <w:pPr>
        <w:tabs>
          <w:tab w:val="left" w:pos="-720"/>
        </w:tabs>
        <w:suppressAutoHyphens/>
        <w:jc w:val="center"/>
        <w:rPr>
          <w:rFonts w:ascii="Times New Roman" w:hAnsi="Times New Roman"/>
        </w:rPr>
      </w:pPr>
      <w:r>
        <w:rPr>
          <w:rFonts w:ascii="Times New Roman" w:hAnsi="Times New Roman"/>
          <w:b/>
        </w:rPr>
        <w:tab/>
      </w:r>
    </w:p>
    <w:p w:rsidR="009A556D" w:rsidRDefault="009A556D">
      <w:pPr>
        <w:tabs>
          <w:tab w:val="left" w:pos="-720"/>
        </w:tabs>
        <w:suppressAutoHyphens/>
        <w:jc w:val="both"/>
        <w:rPr>
          <w:rFonts w:ascii="Times New Roman" w:hAnsi="Times New Roman"/>
        </w:rPr>
      </w:pPr>
    </w:p>
    <w:sectPr w:rsidR="009A556D" w:rsidSect="00FE09FC">
      <w:headerReference w:type="default" r:id="rId8"/>
      <w:pgSz w:w="12240" w:h="20160" w:code="5"/>
      <w:pgMar w:top="1440" w:right="1440" w:bottom="1440" w:left="1440" w:header="1440" w:footer="1440" w:gutter="0"/>
      <w:noEndnote/>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3D66" w:rsidRDefault="003A3D66">
      <w:r>
        <w:separator/>
      </w:r>
    </w:p>
  </w:endnote>
  <w:endnote w:type="continuationSeparator" w:id="0">
    <w:p w:rsidR="003A3D66" w:rsidRDefault="003A3D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3D66" w:rsidRDefault="003A3D66">
      <w:r>
        <w:separator/>
      </w:r>
    </w:p>
  </w:footnote>
  <w:footnote w:type="continuationSeparator" w:id="0">
    <w:p w:rsidR="003A3D66" w:rsidRDefault="003A3D66">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56D" w:rsidRDefault="00FE09FC">
    <w:pPr>
      <w:tabs>
        <w:tab w:val="left" w:pos="-720"/>
      </w:tabs>
      <w:suppressAutoHyphens/>
      <w:jc w:val="both"/>
    </w:pPr>
    <w:r>
      <w:rPr>
        <w:noProof/>
      </w:rPr>
      <w:pict>
        <v:rect id="Rectangle 2" o:spid="_x0000_s11264" style="position:absolute;left:0;text-align:left;margin-left:1in;margin-top:0;width:468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" o:allowincell="f" filled="f" stroked="f" strokeweight="0">
          <v:textbox inset="0,0,0,0">
            <w:txbxContent>
              <w:p w:rsidR="009A556D" w:rsidRDefault="009A556D">
                <w:pPr>
                  <w:tabs>
                    <w:tab w:val="center" w:pos="4680"/>
                    <w:tab w:val="right" w:pos="9360"/>
                  </w:tabs>
                </w:pPr>
              </w:p>
            </w:txbxContent>
          </v:textbox>
          <w10:wrap anchorx="page"/>
        </v:rect>
      </w:pict>
    </w:r>
  </w:p>
  <w:p w:rsidR="009A556D" w:rsidRDefault="009A556D">
    <w:pPr>
      <w:tabs>
        <w:tab w:val="left" w:pos="-720"/>
      </w:tabs>
      <w:suppressAutoHyphens/>
      <w:spacing w:after="140" w:line="100" w:lineRule="exact"/>
      <w:jc w:val="both"/>
      <w:rPr>
        <w:sz w:val="10"/>
      </w:rP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664DF"/>
    <w:multiLevelType w:val="singleLevel"/>
    <w:tmpl w:val="38CEB4BE"/>
    <w:lvl w:ilvl="0">
      <w:start w:val="2"/>
      <w:numFmt w:val="upperLetter"/>
      <w:lvlText w:val="%1."/>
      <w:lvlJc w:val="left"/>
      <w:pPr>
        <w:tabs>
          <w:tab w:val="num" w:pos="1440"/>
        </w:tabs>
        <w:ind w:left="1440" w:hanging="720"/>
      </w:pPr>
      <w:rPr>
        <w:rFonts w:hint="default"/>
      </w:rPr>
    </w:lvl>
  </w:abstractNum>
  <w:abstractNum w:abstractNumId="1">
    <w:nsid w:val="0A55103F"/>
    <w:multiLevelType w:val="hybridMultilevel"/>
    <w:tmpl w:val="2FE4B8BE"/>
    <w:lvl w:ilvl="0" w:tplc="FF028D54">
      <w:start w:val="1"/>
      <w:numFmt w:val="lowerLetter"/>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AA16BB"/>
    <w:multiLevelType w:val="singleLevel"/>
    <w:tmpl w:val="5BDCA4CE"/>
    <w:lvl w:ilvl="0">
      <w:start w:val="4"/>
      <w:numFmt w:val="decimal"/>
      <w:lvlText w:val="%1."/>
      <w:lvlJc w:val="left"/>
      <w:pPr>
        <w:tabs>
          <w:tab w:val="num" w:pos="1080"/>
        </w:tabs>
        <w:ind w:left="1080" w:hanging="360"/>
      </w:pPr>
      <w:rPr>
        <w:rFonts w:hint="default"/>
      </w:rPr>
    </w:lvl>
  </w:abstractNum>
  <w:abstractNum w:abstractNumId="3">
    <w:nsid w:val="0DEE1DF6"/>
    <w:multiLevelType w:val="singleLevel"/>
    <w:tmpl w:val="37623298"/>
    <w:lvl w:ilvl="0">
      <w:start w:val="2"/>
      <w:numFmt w:val="lowerLetter"/>
      <w:lvlText w:val="(%1)"/>
      <w:lvlJc w:val="left"/>
      <w:pPr>
        <w:tabs>
          <w:tab w:val="num" w:pos="1170"/>
        </w:tabs>
        <w:ind w:left="1170" w:hanging="450"/>
      </w:pPr>
      <w:rPr>
        <w:rFonts w:hint="default"/>
      </w:rPr>
    </w:lvl>
  </w:abstractNum>
  <w:abstractNum w:abstractNumId="4">
    <w:nsid w:val="0F3B743F"/>
    <w:multiLevelType w:val="multilevel"/>
    <w:tmpl w:val="C56A0CC0"/>
    <w:lvl w:ilvl="0">
      <w:start w:val="9"/>
      <w:numFmt w:val="decimal"/>
      <w:lvlText w:val="%1"/>
      <w:lvlJc w:val="left"/>
      <w:pPr>
        <w:tabs>
          <w:tab w:val="num" w:pos="720"/>
        </w:tabs>
        <w:ind w:left="720" w:hanging="720"/>
      </w:pPr>
      <w:rPr>
        <w:rFonts w:hint="default"/>
        <w:b/>
      </w:rPr>
    </w:lvl>
    <w:lvl w:ilvl="1">
      <w:start w:val="13"/>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5">
    <w:nsid w:val="16C35FD0"/>
    <w:multiLevelType w:val="singleLevel"/>
    <w:tmpl w:val="1318D594"/>
    <w:lvl w:ilvl="0">
      <w:start w:val="4"/>
      <w:numFmt w:val="upperLetter"/>
      <w:lvlText w:val="%1."/>
      <w:lvlJc w:val="left"/>
      <w:pPr>
        <w:tabs>
          <w:tab w:val="num" w:pos="1080"/>
        </w:tabs>
        <w:ind w:left="1080" w:hanging="360"/>
      </w:pPr>
      <w:rPr>
        <w:rFonts w:hint="default"/>
      </w:rPr>
    </w:lvl>
  </w:abstractNum>
  <w:abstractNum w:abstractNumId="6">
    <w:nsid w:val="191567DC"/>
    <w:multiLevelType w:val="singleLevel"/>
    <w:tmpl w:val="68723B04"/>
    <w:lvl w:ilvl="0">
      <w:start w:val="1"/>
      <w:numFmt w:val="decimal"/>
      <w:lvlText w:val="%1."/>
      <w:lvlJc w:val="left"/>
      <w:pPr>
        <w:tabs>
          <w:tab w:val="num" w:pos="1440"/>
        </w:tabs>
        <w:ind w:left="1440" w:hanging="720"/>
      </w:pPr>
      <w:rPr>
        <w:rFonts w:hint="default"/>
      </w:rPr>
    </w:lvl>
  </w:abstractNum>
  <w:abstractNum w:abstractNumId="7">
    <w:nsid w:val="1B6A73C4"/>
    <w:multiLevelType w:val="singleLevel"/>
    <w:tmpl w:val="D8B06CB8"/>
    <w:lvl w:ilvl="0">
      <w:start w:val="4"/>
      <w:numFmt w:val="upperLetter"/>
      <w:lvlText w:val="%1."/>
      <w:lvlJc w:val="left"/>
      <w:pPr>
        <w:tabs>
          <w:tab w:val="num" w:pos="1080"/>
        </w:tabs>
        <w:ind w:left="1080" w:hanging="360"/>
      </w:pPr>
      <w:rPr>
        <w:rFonts w:hint="default"/>
      </w:rPr>
    </w:lvl>
  </w:abstractNum>
  <w:abstractNum w:abstractNumId="8">
    <w:nsid w:val="21FA21EA"/>
    <w:multiLevelType w:val="singleLevel"/>
    <w:tmpl w:val="83389D4E"/>
    <w:lvl w:ilvl="0">
      <w:start w:val="1"/>
      <w:numFmt w:val="decimal"/>
      <w:lvlText w:val="%1."/>
      <w:lvlJc w:val="left"/>
      <w:pPr>
        <w:tabs>
          <w:tab w:val="num" w:pos="1440"/>
        </w:tabs>
        <w:ind w:left="1440" w:hanging="720"/>
      </w:pPr>
      <w:rPr>
        <w:rFonts w:hint="default"/>
      </w:rPr>
    </w:lvl>
  </w:abstractNum>
  <w:abstractNum w:abstractNumId="9">
    <w:nsid w:val="26D33743"/>
    <w:multiLevelType w:val="singleLevel"/>
    <w:tmpl w:val="7A1E46AC"/>
    <w:lvl w:ilvl="0">
      <w:start w:val="1"/>
      <w:numFmt w:val="upperLetter"/>
      <w:lvlText w:val="%1."/>
      <w:lvlJc w:val="left"/>
      <w:pPr>
        <w:tabs>
          <w:tab w:val="num" w:pos="1080"/>
        </w:tabs>
        <w:ind w:left="1080" w:hanging="360"/>
      </w:pPr>
      <w:rPr>
        <w:rFonts w:hint="default"/>
      </w:rPr>
    </w:lvl>
  </w:abstractNum>
  <w:abstractNum w:abstractNumId="10">
    <w:nsid w:val="2A3A2D74"/>
    <w:multiLevelType w:val="multilevel"/>
    <w:tmpl w:val="0396E98E"/>
    <w:lvl w:ilvl="0">
      <w:start w:val="9"/>
      <w:numFmt w:val="decimal"/>
      <w:lvlText w:val="%1"/>
      <w:lvlJc w:val="left"/>
      <w:pPr>
        <w:tabs>
          <w:tab w:val="num" w:pos="720"/>
        </w:tabs>
        <w:ind w:left="720" w:hanging="720"/>
      </w:pPr>
      <w:rPr>
        <w:rFonts w:hint="default"/>
        <w:b/>
      </w:rPr>
    </w:lvl>
    <w:lvl w:ilvl="1">
      <w:start w:val="7"/>
      <w:numFmt w:val="decimalZero"/>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1">
    <w:nsid w:val="2AA7019A"/>
    <w:multiLevelType w:val="singleLevel"/>
    <w:tmpl w:val="2D407E38"/>
    <w:lvl w:ilvl="0">
      <w:start w:val="4"/>
      <w:numFmt w:val="upperLetter"/>
      <w:lvlText w:val="%1."/>
      <w:lvlJc w:val="left"/>
      <w:pPr>
        <w:tabs>
          <w:tab w:val="num" w:pos="1080"/>
        </w:tabs>
        <w:ind w:left="1080" w:hanging="360"/>
      </w:pPr>
      <w:rPr>
        <w:rFonts w:hint="default"/>
      </w:rPr>
    </w:lvl>
  </w:abstractNum>
  <w:abstractNum w:abstractNumId="12">
    <w:nsid w:val="2F6F6004"/>
    <w:multiLevelType w:val="singleLevel"/>
    <w:tmpl w:val="A0C8A79A"/>
    <w:lvl w:ilvl="0">
      <w:start w:val="1"/>
      <w:numFmt w:val="decimal"/>
      <w:lvlText w:val="%1."/>
      <w:lvlJc w:val="left"/>
      <w:pPr>
        <w:tabs>
          <w:tab w:val="num" w:pos="1440"/>
        </w:tabs>
        <w:ind w:left="1440" w:hanging="720"/>
      </w:pPr>
      <w:rPr>
        <w:rFonts w:hint="default"/>
      </w:rPr>
    </w:lvl>
  </w:abstractNum>
  <w:abstractNum w:abstractNumId="13">
    <w:nsid w:val="301B4652"/>
    <w:multiLevelType w:val="singleLevel"/>
    <w:tmpl w:val="10501FA0"/>
    <w:lvl w:ilvl="0">
      <w:start w:val="1"/>
      <w:numFmt w:val="decimal"/>
      <w:lvlText w:val="%1."/>
      <w:lvlJc w:val="left"/>
      <w:pPr>
        <w:tabs>
          <w:tab w:val="num" w:pos="1440"/>
        </w:tabs>
        <w:ind w:left="1440" w:hanging="720"/>
      </w:pPr>
      <w:rPr>
        <w:rFonts w:hint="default"/>
      </w:rPr>
    </w:lvl>
  </w:abstractNum>
  <w:abstractNum w:abstractNumId="14">
    <w:nsid w:val="33660665"/>
    <w:multiLevelType w:val="singleLevel"/>
    <w:tmpl w:val="07B6220C"/>
    <w:lvl w:ilvl="0">
      <w:start w:val="1"/>
      <w:numFmt w:val="decimal"/>
      <w:lvlText w:val="%1."/>
      <w:lvlJc w:val="left"/>
      <w:pPr>
        <w:tabs>
          <w:tab w:val="num" w:pos="1440"/>
        </w:tabs>
        <w:ind w:left="1440" w:hanging="720"/>
      </w:pPr>
      <w:rPr>
        <w:rFonts w:hint="default"/>
      </w:rPr>
    </w:lvl>
  </w:abstractNum>
  <w:abstractNum w:abstractNumId="15">
    <w:nsid w:val="33E76194"/>
    <w:multiLevelType w:val="singleLevel"/>
    <w:tmpl w:val="477CAD5E"/>
    <w:lvl w:ilvl="0">
      <w:start w:val="4"/>
      <w:numFmt w:val="lowerRoman"/>
      <w:lvlText w:val="(%1)"/>
      <w:lvlJc w:val="left"/>
      <w:pPr>
        <w:tabs>
          <w:tab w:val="num" w:pos="1440"/>
        </w:tabs>
        <w:ind w:left="1440" w:hanging="720"/>
      </w:pPr>
      <w:rPr>
        <w:rFonts w:hint="default"/>
      </w:rPr>
    </w:lvl>
  </w:abstractNum>
  <w:abstractNum w:abstractNumId="16">
    <w:nsid w:val="390C3593"/>
    <w:multiLevelType w:val="singleLevel"/>
    <w:tmpl w:val="22F09EBC"/>
    <w:lvl w:ilvl="0">
      <w:start w:val="1"/>
      <w:numFmt w:val="decimal"/>
      <w:lvlText w:val="%1."/>
      <w:lvlJc w:val="left"/>
      <w:pPr>
        <w:tabs>
          <w:tab w:val="num" w:pos="1440"/>
        </w:tabs>
        <w:ind w:left="1440" w:hanging="720"/>
      </w:pPr>
      <w:rPr>
        <w:rFonts w:hint="default"/>
      </w:rPr>
    </w:lvl>
  </w:abstractNum>
  <w:abstractNum w:abstractNumId="17">
    <w:nsid w:val="3AC00800"/>
    <w:multiLevelType w:val="singleLevel"/>
    <w:tmpl w:val="0D3404E8"/>
    <w:lvl w:ilvl="0">
      <w:start w:val="5"/>
      <w:numFmt w:val="lowerRoman"/>
      <w:lvlText w:val="(%1)"/>
      <w:lvlJc w:val="left"/>
      <w:pPr>
        <w:tabs>
          <w:tab w:val="num" w:pos="1440"/>
        </w:tabs>
        <w:ind w:left="1440" w:hanging="720"/>
      </w:pPr>
      <w:rPr>
        <w:rFonts w:hint="default"/>
      </w:rPr>
    </w:lvl>
  </w:abstractNum>
  <w:abstractNum w:abstractNumId="18">
    <w:nsid w:val="3C7757BB"/>
    <w:multiLevelType w:val="singleLevel"/>
    <w:tmpl w:val="F3BE56BC"/>
    <w:lvl w:ilvl="0">
      <w:start w:val="1"/>
      <w:numFmt w:val="lowerLetter"/>
      <w:lvlText w:val="(%1)"/>
      <w:lvlJc w:val="left"/>
      <w:pPr>
        <w:tabs>
          <w:tab w:val="num" w:pos="1080"/>
        </w:tabs>
        <w:ind w:left="1080" w:hanging="360"/>
      </w:pPr>
      <w:rPr>
        <w:rFonts w:hint="default"/>
      </w:rPr>
    </w:lvl>
  </w:abstractNum>
  <w:abstractNum w:abstractNumId="19">
    <w:nsid w:val="43152E8E"/>
    <w:multiLevelType w:val="singleLevel"/>
    <w:tmpl w:val="5E7EA0FC"/>
    <w:lvl w:ilvl="0">
      <w:start w:val="5"/>
      <w:numFmt w:val="decimal"/>
      <w:lvlText w:val="%1."/>
      <w:lvlJc w:val="left"/>
      <w:pPr>
        <w:tabs>
          <w:tab w:val="num" w:pos="720"/>
        </w:tabs>
        <w:ind w:left="720" w:hanging="720"/>
      </w:pPr>
      <w:rPr>
        <w:rFonts w:hint="default"/>
      </w:rPr>
    </w:lvl>
  </w:abstractNum>
  <w:abstractNum w:abstractNumId="20">
    <w:nsid w:val="49237D5C"/>
    <w:multiLevelType w:val="singleLevel"/>
    <w:tmpl w:val="2A4C29CA"/>
    <w:lvl w:ilvl="0">
      <w:start w:val="1"/>
      <w:numFmt w:val="lowerLetter"/>
      <w:lvlText w:val="(%1)"/>
      <w:lvlJc w:val="left"/>
      <w:pPr>
        <w:tabs>
          <w:tab w:val="num" w:pos="1080"/>
        </w:tabs>
        <w:ind w:left="1080" w:hanging="360"/>
      </w:pPr>
      <w:rPr>
        <w:rFonts w:hint="default"/>
      </w:rPr>
    </w:lvl>
  </w:abstractNum>
  <w:abstractNum w:abstractNumId="21">
    <w:nsid w:val="4C504FC0"/>
    <w:multiLevelType w:val="singleLevel"/>
    <w:tmpl w:val="935E14D0"/>
    <w:lvl w:ilvl="0">
      <w:start w:val="2"/>
      <w:numFmt w:val="upperLetter"/>
      <w:lvlText w:val="%1."/>
      <w:lvlJc w:val="left"/>
      <w:pPr>
        <w:tabs>
          <w:tab w:val="num" w:pos="2160"/>
        </w:tabs>
        <w:ind w:left="2160" w:hanging="720"/>
      </w:pPr>
      <w:rPr>
        <w:rFonts w:hint="default"/>
      </w:rPr>
    </w:lvl>
  </w:abstractNum>
  <w:abstractNum w:abstractNumId="22">
    <w:nsid w:val="4DFE5ABC"/>
    <w:multiLevelType w:val="singleLevel"/>
    <w:tmpl w:val="64825E9C"/>
    <w:lvl w:ilvl="0">
      <w:start w:val="2"/>
      <w:numFmt w:val="upperLetter"/>
      <w:lvlText w:val="%1."/>
      <w:lvlJc w:val="left"/>
      <w:pPr>
        <w:tabs>
          <w:tab w:val="num" w:pos="1080"/>
        </w:tabs>
        <w:ind w:left="1080" w:hanging="360"/>
      </w:pPr>
      <w:rPr>
        <w:rFonts w:hint="default"/>
      </w:rPr>
    </w:lvl>
  </w:abstractNum>
  <w:abstractNum w:abstractNumId="23">
    <w:nsid w:val="54517587"/>
    <w:multiLevelType w:val="hybridMultilevel"/>
    <w:tmpl w:val="1CFC7498"/>
    <w:lvl w:ilvl="0" w:tplc="D6F409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7047F88"/>
    <w:multiLevelType w:val="singleLevel"/>
    <w:tmpl w:val="8BB88CCE"/>
    <w:lvl w:ilvl="0">
      <w:start w:val="2"/>
      <w:numFmt w:val="upperLetter"/>
      <w:lvlText w:val="(%1)"/>
      <w:lvlJc w:val="left"/>
      <w:pPr>
        <w:tabs>
          <w:tab w:val="num" w:pos="1440"/>
        </w:tabs>
        <w:ind w:left="1440" w:hanging="720"/>
      </w:pPr>
      <w:rPr>
        <w:rFonts w:hint="default"/>
      </w:rPr>
    </w:lvl>
  </w:abstractNum>
  <w:abstractNum w:abstractNumId="25">
    <w:nsid w:val="591C5609"/>
    <w:multiLevelType w:val="singleLevel"/>
    <w:tmpl w:val="D658938C"/>
    <w:lvl w:ilvl="0">
      <w:start w:val="4"/>
      <w:numFmt w:val="upperLetter"/>
      <w:lvlText w:val="%1."/>
      <w:lvlJc w:val="left"/>
      <w:pPr>
        <w:tabs>
          <w:tab w:val="num" w:pos="1800"/>
        </w:tabs>
        <w:ind w:left="1800" w:hanging="360"/>
      </w:pPr>
      <w:rPr>
        <w:rFonts w:hint="default"/>
      </w:rPr>
    </w:lvl>
  </w:abstractNum>
  <w:abstractNum w:abstractNumId="26">
    <w:nsid w:val="5E5D54CB"/>
    <w:multiLevelType w:val="singleLevel"/>
    <w:tmpl w:val="906AB090"/>
    <w:lvl w:ilvl="0">
      <w:start w:val="4"/>
      <w:numFmt w:val="upperLetter"/>
      <w:lvlText w:val="%1."/>
      <w:lvlJc w:val="left"/>
      <w:pPr>
        <w:tabs>
          <w:tab w:val="num" w:pos="1080"/>
        </w:tabs>
        <w:ind w:left="1080" w:hanging="360"/>
      </w:pPr>
      <w:rPr>
        <w:rFonts w:hint="default"/>
      </w:rPr>
    </w:lvl>
  </w:abstractNum>
  <w:abstractNum w:abstractNumId="27">
    <w:nsid w:val="5F33665C"/>
    <w:multiLevelType w:val="hybridMultilevel"/>
    <w:tmpl w:val="23B2ABFC"/>
    <w:lvl w:ilvl="0" w:tplc="D038AA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02C46E2"/>
    <w:multiLevelType w:val="singleLevel"/>
    <w:tmpl w:val="40963FB2"/>
    <w:lvl w:ilvl="0">
      <w:start w:val="1"/>
      <w:numFmt w:val="lowerLetter"/>
      <w:lvlText w:val="(%1)"/>
      <w:lvlJc w:val="left"/>
      <w:pPr>
        <w:tabs>
          <w:tab w:val="num" w:pos="1440"/>
        </w:tabs>
        <w:ind w:left="1440" w:hanging="720"/>
      </w:pPr>
      <w:rPr>
        <w:rFonts w:hint="default"/>
      </w:rPr>
    </w:lvl>
  </w:abstractNum>
  <w:abstractNum w:abstractNumId="29">
    <w:nsid w:val="62A803B1"/>
    <w:multiLevelType w:val="singleLevel"/>
    <w:tmpl w:val="B59E1F28"/>
    <w:lvl w:ilvl="0">
      <w:start w:val="2"/>
      <w:numFmt w:val="upperLetter"/>
      <w:lvlText w:val="%1."/>
      <w:lvlJc w:val="left"/>
      <w:pPr>
        <w:tabs>
          <w:tab w:val="num" w:pos="1080"/>
        </w:tabs>
        <w:ind w:left="1080" w:hanging="360"/>
      </w:pPr>
      <w:rPr>
        <w:rFonts w:hint="default"/>
      </w:rPr>
    </w:lvl>
  </w:abstractNum>
  <w:abstractNum w:abstractNumId="30">
    <w:nsid w:val="62C60B93"/>
    <w:multiLevelType w:val="singleLevel"/>
    <w:tmpl w:val="7D8013EE"/>
    <w:lvl w:ilvl="0">
      <w:start w:val="1"/>
      <w:numFmt w:val="upperLetter"/>
      <w:lvlText w:val="%1."/>
      <w:lvlJc w:val="left"/>
      <w:pPr>
        <w:tabs>
          <w:tab w:val="num" w:pos="2160"/>
        </w:tabs>
        <w:ind w:left="2160" w:hanging="720"/>
      </w:pPr>
      <w:rPr>
        <w:rFonts w:hint="default"/>
      </w:rPr>
    </w:lvl>
  </w:abstractNum>
  <w:abstractNum w:abstractNumId="31">
    <w:nsid w:val="64500E15"/>
    <w:multiLevelType w:val="singleLevel"/>
    <w:tmpl w:val="B92A0A22"/>
    <w:lvl w:ilvl="0">
      <w:start w:val="1"/>
      <w:numFmt w:val="upperLetter"/>
      <w:lvlText w:val="%1."/>
      <w:lvlJc w:val="left"/>
      <w:pPr>
        <w:tabs>
          <w:tab w:val="num" w:pos="1080"/>
        </w:tabs>
        <w:ind w:left="1080" w:hanging="360"/>
      </w:pPr>
      <w:rPr>
        <w:rFonts w:hint="default"/>
      </w:rPr>
    </w:lvl>
  </w:abstractNum>
  <w:abstractNum w:abstractNumId="32">
    <w:nsid w:val="69454087"/>
    <w:multiLevelType w:val="singleLevel"/>
    <w:tmpl w:val="9D20515E"/>
    <w:lvl w:ilvl="0">
      <w:start w:val="1"/>
      <w:numFmt w:val="decimal"/>
      <w:lvlText w:val="%1."/>
      <w:lvlJc w:val="left"/>
      <w:pPr>
        <w:tabs>
          <w:tab w:val="num" w:pos="720"/>
        </w:tabs>
        <w:ind w:left="720" w:hanging="720"/>
      </w:pPr>
      <w:rPr>
        <w:rFonts w:hint="default"/>
        <w:b/>
      </w:rPr>
    </w:lvl>
  </w:abstractNum>
  <w:abstractNum w:abstractNumId="33">
    <w:nsid w:val="6EDD66D6"/>
    <w:multiLevelType w:val="singleLevel"/>
    <w:tmpl w:val="FB42C8C6"/>
    <w:lvl w:ilvl="0">
      <w:start w:val="2"/>
      <w:numFmt w:val="upperLetter"/>
      <w:lvlText w:val="%1."/>
      <w:lvlJc w:val="left"/>
      <w:pPr>
        <w:tabs>
          <w:tab w:val="num" w:pos="1080"/>
        </w:tabs>
        <w:ind w:left="1080" w:hanging="360"/>
      </w:pPr>
      <w:rPr>
        <w:rFonts w:hint="default"/>
      </w:rPr>
    </w:lvl>
  </w:abstractNum>
  <w:abstractNum w:abstractNumId="34">
    <w:nsid w:val="708C7AD8"/>
    <w:multiLevelType w:val="hybridMultilevel"/>
    <w:tmpl w:val="B6C09966"/>
    <w:lvl w:ilvl="0" w:tplc="0D2CAE42">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7B2F190F"/>
    <w:multiLevelType w:val="singleLevel"/>
    <w:tmpl w:val="282EF3E6"/>
    <w:lvl w:ilvl="0">
      <w:start w:val="2"/>
      <w:numFmt w:val="lowerLetter"/>
      <w:lvlText w:val="(%1)"/>
      <w:lvlJc w:val="left"/>
      <w:pPr>
        <w:tabs>
          <w:tab w:val="num" w:pos="1110"/>
        </w:tabs>
        <w:ind w:left="1110" w:hanging="390"/>
      </w:pPr>
      <w:rPr>
        <w:rFonts w:hint="default"/>
      </w:rPr>
    </w:lvl>
  </w:abstractNum>
  <w:abstractNum w:abstractNumId="36">
    <w:nsid w:val="7D075697"/>
    <w:multiLevelType w:val="singleLevel"/>
    <w:tmpl w:val="60807906"/>
    <w:lvl w:ilvl="0">
      <w:start w:val="4"/>
      <w:numFmt w:val="upperLetter"/>
      <w:lvlText w:val="%1."/>
      <w:lvlJc w:val="left"/>
      <w:pPr>
        <w:tabs>
          <w:tab w:val="num" w:pos="1080"/>
        </w:tabs>
        <w:ind w:left="1080" w:hanging="360"/>
      </w:pPr>
      <w:rPr>
        <w:rFonts w:hint="default"/>
      </w:rPr>
    </w:lvl>
  </w:abstractNum>
  <w:abstractNum w:abstractNumId="37">
    <w:nsid w:val="7D307509"/>
    <w:multiLevelType w:val="hybridMultilevel"/>
    <w:tmpl w:val="2F4E2FCA"/>
    <w:lvl w:ilvl="0" w:tplc="DC600BFC">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nsid w:val="7F6E7A92"/>
    <w:multiLevelType w:val="singleLevel"/>
    <w:tmpl w:val="0C52FDAE"/>
    <w:lvl w:ilvl="0">
      <w:start w:val="1"/>
      <w:numFmt w:val="decimal"/>
      <w:lvlText w:val="%1."/>
      <w:lvlJc w:val="left"/>
      <w:pPr>
        <w:tabs>
          <w:tab w:val="num" w:pos="1440"/>
        </w:tabs>
        <w:ind w:left="1440" w:hanging="720"/>
      </w:pPr>
      <w:rPr>
        <w:rFonts w:hint="default"/>
      </w:rPr>
    </w:lvl>
  </w:abstractNum>
  <w:num w:numId="1">
    <w:abstractNumId w:val="19"/>
  </w:num>
  <w:num w:numId="2">
    <w:abstractNumId w:val="20"/>
  </w:num>
  <w:num w:numId="3">
    <w:abstractNumId w:val="18"/>
  </w:num>
  <w:num w:numId="4">
    <w:abstractNumId w:val="35"/>
  </w:num>
  <w:num w:numId="5">
    <w:abstractNumId w:val="15"/>
  </w:num>
  <w:num w:numId="6">
    <w:abstractNumId w:val="17"/>
  </w:num>
  <w:num w:numId="7">
    <w:abstractNumId w:val="24"/>
  </w:num>
  <w:num w:numId="8">
    <w:abstractNumId w:val="32"/>
  </w:num>
  <w:num w:numId="9">
    <w:abstractNumId w:val="3"/>
  </w:num>
  <w:num w:numId="10">
    <w:abstractNumId w:val="6"/>
  </w:num>
  <w:num w:numId="11">
    <w:abstractNumId w:val="28"/>
  </w:num>
  <w:num w:numId="12">
    <w:abstractNumId w:val="13"/>
  </w:num>
  <w:num w:numId="13">
    <w:abstractNumId w:val="21"/>
  </w:num>
  <w:num w:numId="14">
    <w:abstractNumId w:val="25"/>
  </w:num>
  <w:num w:numId="15">
    <w:abstractNumId w:val="30"/>
  </w:num>
  <w:num w:numId="16">
    <w:abstractNumId w:val="2"/>
  </w:num>
  <w:num w:numId="17">
    <w:abstractNumId w:val="38"/>
  </w:num>
  <w:num w:numId="18">
    <w:abstractNumId w:val="29"/>
  </w:num>
  <w:num w:numId="19">
    <w:abstractNumId w:val="22"/>
  </w:num>
  <w:num w:numId="20">
    <w:abstractNumId w:val="33"/>
  </w:num>
  <w:num w:numId="21">
    <w:abstractNumId w:val="36"/>
  </w:num>
  <w:num w:numId="22">
    <w:abstractNumId w:val="11"/>
  </w:num>
  <w:num w:numId="23">
    <w:abstractNumId w:val="26"/>
  </w:num>
  <w:num w:numId="24">
    <w:abstractNumId w:val="7"/>
  </w:num>
  <w:num w:numId="25">
    <w:abstractNumId w:val="5"/>
  </w:num>
  <w:num w:numId="26">
    <w:abstractNumId w:val="9"/>
  </w:num>
  <w:num w:numId="27">
    <w:abstractNumId w:val="31"/>
  </w:num>
  <w:num w:numId="28">
    <w:abstractNumId w:val="0"/>
  </w:num>
  <w:num w:numId="29">
    <w:abstractNumId w:val="12"/>
  </w:num>
  <w:num w:numId="30">
    <w:abstractNumId w:val="16"/>
  </w:num>
  <w:num w:numId="31">
    <w:abstractNumId w:val="8"/>
  </w:num>
  <w:num w:numId="32">
    <w:abstractNumId w:val="14"/>
  </w:num>
  <w:num w:numId="33">
    <w:abstractNumId w:val="37"/>
  </w:num>
  <w:num w:numId="34">
    <w:abstractNumId w:val="34"/>
  </w:num>
  <w:num w:numId="35">
    <w:abstractNumId w:val="10"/>
  </w:num>
  <w:num w:numId="36">
    <w:abstractNumId w:val="4"/>
  </w:num>
  <w:num w:numId="37">
    <w:abstractNumId w:val="23"/>
  </w:num>
  <w:num w:numId="38">
    <w:abstractNumId w:val="1"/>
  </w:num>
  <w:num w:numId="3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stylePaneFormatFilter w:val="3701"/>
  <w:doNotTrackMoves/>
  <w:defaultTabStop w:val="720"/>
  <w:drawingGridHorizontalSpacing w:val="120"/>
  <w:displayHorizontalDrawingGridEvery w:val="2"/>
  <w:displayVerticalDrawingGridEvery w:val="2"/>
  <w:noPunctuationKerning/>
  <w:characterSpacingControl w:val="doNotCompress"/>
  <w:hdrShapeDefaults>
    <o:shapedefaults v:ext="edit" spidmax="11268"/>
    <o:shapelayout v:ext="edit">
      <o:idmap v:ext="edit" data="11"/>
    </o:shapelayout>
  </w:hdrShapeDefaults>
  <w:footnotePr>
    <w:footnote w:id="-1"/>
    <w:footnote w:id="0"/>
  </w:footnotePr>
  <w:endnotePr>
    <w:endnote w:id="-1"/>
    <w:endnote w:id="0"/>
  </w:endnotePr>
  <w:compat/>
  <w:rsids>
    <w:rsidRoot w:val="00DC4066"/>
    <w:rsid w:val="00075291"/>
    <w:rsid w:val="000C00C5"/>
    <w:rsid w:val="000D0D88"/>
    <w:rsid w:val="001A5A7B"/>
    <w:rsid w:val="003215B2"/>
    <w:rsid w:val="003A3D66"/>
    <w:rsid w:val="00427E00"/>
    <w:rsid w:val="00462E12"/>
    <w:rsid w:val="004C6F82"/>
    <w:rsid w:val="005166A6"/>
    <w:rsid w:val="00585250"/>
    <w:rsid w:val="00635333"/>
    <w:rsid w:val="006C30DB"/>
    <w:rsid w:val="006D1A12"/>
    <w:rsid w:val="009A556D"/>
    <w:rsid w:val="009B29A1"/>
    <w:rsid w:val="00A61755"/>
    <w:rsid w:val="00BC75FC"/>
    <w:rsid w:val="00C61E3A"/>
    <w:rsid w:val="00C719C6"/>
    <w:rsid w:val="00C924E1"/>
    <w:rsid w:val="00CC4F5A"/>
    <w:rsid w:val="00D05174"/>
    <w:rsid w:val="00D80801"/>
    <w:rsid w:val="00DC4066"/>
    <w:rsid w:val="00E02595"/>
    <w:rsid w:val="00E52EC2"/>
    <w:rsid w:val="00F10CF8"/>
    <w:rsid w:val="00FE09FC"/>
    <w:rsid w:val="00FE2277"/>
  </w:rsids>
  <m:mathPr>
    <m:mathFont m:val="Lucida Grande"/>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atentStyles>
  <w:style w:type="paragraph" w:default="1" w:styleId="Normal">
    <w:name w:val="Normal"/>
    <w:qFormat/>
    <w:rsid w:val="00FE09FC"/>
    <w:rPr>
      <w:rFonts w:ascii="CG Times" w:hAnsi="CG Times"/>
      <w:sz w:val="24"/>
      <w:szCs w:val="24"/>
    </w:rPr>
  </w:style>
  <w:style w:type="paragraph" w:styleId="Heading1">
    <w:name w:val="heading 1"/>
    <w:basedOn w:val="Normal"/>
    <w:next w:val="Normal"/>
    <w:qFormat/>
    <w:rsid w:val="00FE09FC"/>
    <w:pPr>
      <w:keepNext/>
      <w:tabs>
        <w:tab w:val="center" w:pos="4680"/>
      </w:tabs>
      <w:suppressAutoHyphens/>
      <w:jc w:val="center"/>
      <w:outlineLvl w:val="0"/>
    </w:pPr>
    <w:rPr>
      <w:b/>
      <w:spacing w:val="-3"/>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EnvelopeAddress">
    <w:name w:val="envelope address"/>
    <w:basedOn w:val="Normal"/>
    <w:rsid w:val="00FE09FC"/>
    <w:pPr>
      <w:framePr w:w="7920" w:h="1980" w:hRule="exact" w:hSpace="180" w:wrap="auto" w:hAnchor="page" w:xAlign="center" w:yAlign="bottom"/>
      <w:ind w:left="2880"/>
    </w:pPr>
    <w:rPr>
      <w:rFonts w:cs="Arial"/>
    </w:rPr>
  </w:style>
  <w:style w:type="paragraph" w:styleId="EnvelopeReturn">
    <w:name w:val="envelope return"/>
    <w:basedOn w:val="Normal"/>
    <w:rsid w:val="00FE09FC"/>
    <w:rPr>
      <w:rFonts w:cs="Arial"/>
      <w:sz w:val="20"/>
      <w:szCs w:val="20"/>
    </w:rPr>
  </w:style>
  <w:style w:type="paragraph" w:styleId="BodyText">
    <w:name w:val="Body Text"/>
    <w:basedOn w:val="Normal"/>
    <w:rsid w:val="00FE09FC"/>
    <w:pPr>
      <w:tabs>
        <w:tab w:val="left" w:pos="-720"/>
      </w:tabs>
      <w:suppressAutoHyphens/>
      <w:spacing w:line="480" w:lineRule="auto"/>
      <w:jc w:val="both"/>
    </w:pPr>
    <w:rPr>
      <w:spacing w:val="-3"/>
    </w:rPr>
  </w:style>
  <w:style w:type="paragraph" w:styleId="BodyText2">
    <w:name w:val="Body Text 2"/>
    <w:basedOn w:val="Normal"/>
    <w:rsid w:val="00FE09FC"/>
    <w:rPr>
      <w:sz w:val="16"/>
    </w:rPr>
  </w:style>
  <w:style w:type="paragraph" w:styleId="BodyTextIndent">
    <w:name w:val="Body Text Indent"/>
    <w:basedOn w:val="Normal"/>
    <w:rsid w:val="00FE09FC"/>
    <w:pPr>
      <w:ind w:firstLine="720"/>
      <w:jc w:val="both"/>
    </w:pPr>
    <w:rPr>
      <w:spacing w:val="-3"/>
    </w:rPr>
  </w:style>
  <w:style w:type="paragraph" w:styleId="EndnoteText">
    <w:name w:val="endnote text"/>
    <w:basedOn w:val="Normal"/>
    <w:semiHidden/>
    <w:rsid w:val="00FE09FC"/>
    <w:pPr>
      <w:widowControl w:val="0"/>
    </w:pPr>
    <w:rPr>
      <w:rFonts w:ascii="Times New Roman" w:hAnsi="Times New Roman"/>
      <w:snapToGrid w:val="0"/>
      <w:szCs w:val="20"/>
    </w:rPr>
  </w:style>
  <w:style w:type="paragraph" w:styleId="Title">
    <w:name w:val="Title"/>
    <w:basedOn w:val="Normal"/>
    <w:qFormat/>
    <w:rsid w:val="00FE09FC"/>
    <w:pPr>
      <w:spacing w:line="480" w:lineRule="auto"/>
      <w:jc w:val="center"/>
    </w:pPr>
    <w:rPr>
      <w:rFonts w:ascii="Times New Roman" w:hAnsi="Times New Roman"/>
      <w:szCs w:val="20"/>
    </w:rPr>
  </w:style>
  <w:style w:type="paragraph" w:styleId="BlockText">
    <w:name w:val="Block Text"/>
    <w:basedOn w:val="Normal"/>
    <w:rsid w:val="00FE09FC"/>
    <w:pPr>
      <w:tabs>
        <w:tab w:val="left" w:pos="-720"/>
        <w:tab w:val="left" w:pos="0"/>
      </w:tabs>
      <w:suppressAutoHyphens/>
      <w:ind w:left="720" w:right="720" w:hanging="720"/>
      <w:jc w:val="both"/>
    </w:pPr>
    <w:rPr>
      <w:rFonts w:ascii="Times New Roman" w:hAnsi="Times New Roman"/>
      <w:spacing w:val="-3"/>
    </w:rPr>
  </w:style>
  <w:style w:type="paragraph" w:styleId="ListParagraph">
    <w:name w:val="List Paragraph"/>
    <w:basedOn w:val="Normal"/>
    <w:uiPriority w:val="72"/>
    <w:qFormat/>
    <w:rsid w:val="006D1A12"/>
    <w:pPr>
      <w:ind w:left="720"/>
    </w:pPr>
  </w:style>
  <w:style w:type="paragraph" w:styleId="BalloonText">
    <w:name w:val="Balloon Text"/>
    <w:basedOn w:val="Normal"/>
    <w:link w:val="BalloonTextChar"/>
    <w:rsid w:val="005166A6"/>
    <w:rPr>
      <w:rFonts w:ascii="Tahoma" w:hAnsi="Tahoma" w:cs="Tahoma"/>
      <w:sz w:val="16"/>
      <w:szCs w:val="16"/>
    </w:rPr>
  </w:style>
  <w:style w:type="character" w:customStyle="1" w:styleId="BalloonTextChar">
    <w:name w:val="Balloon Text Char"/>
    <w:link w:val="BalloonText"/>
    <w:rsid w:val="005166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rFonts w:ascii="CG Times" w:hAnsi="CG Times"/>
      <w:sz w:val="24"/>
      <w:szCs w:val="24"/>
    </w:rPr>
  </w:style>
  <w:style w:type="paragraph" w:styleId="Heading1">
    <w:name w:val="heading 1"/>
    <w:basedOn w:val="Normal"/>
    <w:next w:val="Normal"/>
    <w:qFormat/>
    <w:pPr>
      <w:keepNext/>
      <w:tabs>
        <w:tab w:val="center" w:pos="4680"/>
      </w:tabs>
      <w:suppressAutoHyphens/>
      <w:jc w:val="center"/>
      <w:outlineLvl w:val="0"/>
    </w:pPr>
    <w:rPr>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rPr>
  </w:style>
  <w:style w:type="paragraph" w:styleId="EnvelopeReturn">
    <w:name w:val="envelope return"/>
    <w:basedOn w:val="Normal"/>
    <w:rPr>
      <w:rFonts w:cs="Arial"/>
      <w:sz w:val="20"/>
      <w:szCs w:val="20"/>
    </w:rPr>
  </w:style>
  <w:style w:type="paragraph" w:styleId="BodyText">
    <w:name w:val="Body Text"/>
    <w:basedOn w:val="Normal"/>
    <w:pPr>
      <w:tabs>
        <w:tab w:val="left" w:pos="-720"/>
      </w:tabs>
      <w:suppressAutoHyphens/>
      <w:spacing w:line="480" w:lineRule="auto"/>
      <w:jc w:val="both"/>
    </w:pPr>
    <w:rPr>
      <w:spacing w:val="-3"/>
    </w:rPr>
  </w:style>
  <w:style w:type="paragraph" w:styleId="BodyText2">
    <w:name w:val="Body Text 2"/>
    <w:basedOn w:val="Normal"/>
    <w:rPr>
      <w:sz w:val="16"/>
    </w:rPr>
  </w:style>
  <w:style w:type="paragraph" w:styleId="BodyTextIndent">
    <w:name w:val="Body Text Indent"/>
    <w:basedOn w:val="Normal"/>
    <w:pPr>
      <w:ind w:firstLine="720"/>
      <w:jc w:val="both"/>
    </w:pPr>
    <w:rPr>
      <w:spacing w:val="-3"/>
    </w:rPr>
  </w:style>
  <w:style w:type="paragraph" w:styleId="EndnoteText">
    <w:name w:val="endnote text"/>
    <w:basedOn w:val="Normal"/>
    <w:semiHidden/>
    <w:pPr>
      <w:widowControl w:val="0"/>
    </w:pPr>
    <w:rPr>
      <w:rFonts w:ascii="Times New Roman" w:hAnsi="Times New Roman"/>
      <w:snapToGrid w:val="0"/>
      <w:szCs w:val="20"/>
    </w:rPr>
  </w:style>
  <w:style w:type="paragraph" w:styleId="Title">
    <w:name w:val="Title"/>
    <w:basedOn w:val="Normal"/>
    <w:qFormat/>
    <w:pPr>
      <w:spacing w:line="480" w:lineRule="auto"/>
      <w:jc w:val="center"/>
    </w:pPr>
    <w:rPr>
      <w:rFonts w:ascii="Times New Roman" w:hAnsi="Times New Roman"/>
      <w:szCs w:val="20"/>
    </w:rPr>
  </w:style>
  <w:style w:type="paragraph" w:styleId="BlockText">
    <w:name w:val="Block Text"/>
    <w:basedOn w:val="Normal"/>
    <w:pPr>
      <w:tabs>
        <w:tab w:val="left" w:pos="-720"/>
        <w:tab w:val="left" w:pos="0"/>
      </w:tabs>
      <w:suppressAutoHyphens/>
      <w:ind w:left="720" w:right="720" w:hanging="720"/>
      <w:jc w:val="both"/>
    </w:pPr>
    <w:rPr>
      <w:rFonts w:ascii="Times New Roman" w:hAnsi="Times New Roman"/>
      <w:spacing w:val="-3"/>
    </w:rPr>
  </w:style>
  <w:style w:type="paragraph" w:styleId="ListParagraph">
    <w:name w:val="List Paragraph"/>
    <w:basedOn w:val="Normal"/>
    <w:uiPriority w:val="72"/>
    <w:qFormat/>
    <w:rsid w:val="006D1A12"/>
    <w:pPr>
      <w:ind w:left="720"/>
    </w:pPr>
  </w:style>
  <w:style w:type="paragraph" w:styleId="BalloonText">
    <w:name w:val="Balloon Text"/>
    <w:basedOn w:val="Normal"/>
    <w:link w:val="BalloonTextChar"/>
    <w:rsid w:val="005166A6"/>
    <w:rPr>
      <w:rFonts w:ascii="Tahoma" w:hAnsi="Tahoma" w:cs="Tahoma"/>
      <w:sz w:val="16"/>
      <w:szCs w:val="16"/>
    </w:rPr>
  </w:style>
  <w:style w:type="character" w:customStyle="1" w:styleId="BalloonTextChar">
    <w:name w:val="Balloon Text Char"/>
    <w:link w:val="BalloonText"/>
    <w:rsid w:val="005166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C908EC-23A5-5D4F-ACD9-156F3AC99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8569</Words>
  <Characters>48844</Characters>
  <Application>Microsoft Macintosh Word</Application>
  <DocSecurity>0</DocSecurity>
  <Lines>407</Lines>
  <Paragraphs>97</Paragraphs>
  <ScaleCrop>false</ScaleCrop>
  <HeadingPairs>
    <vt:vector size="2" baseType="variant">
      <vt:variant>
        <vt:lpstr>Title</vt:lpstr>
      </vt:variant>
      <vt:variant>
        <vt:i4>1</vt:i4>
      </vt:variant>
    </vt:vector>
  </HeadingPairs>
  <TitlesOfParts>
    <vt:vector size="1" baseType="lpstr">
      <vt:lpstr/>
    </vt:vector>
  </TitlesOfParts>
  <Company>Olson &amp; O'Neill, APLC</Company>
  <LinksUpToDate>false</LinksUpToDate>
  <CharactersWithSpaces>59983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Kathie Willis</dc:creator>
  <cp:lastModifiedBy>Cindy Robin</cp:lastModifiedBy>
  <cp:revision>2</cp:revision>
  <cp:lastPrinted>2015-10-26T19:54:00Z</cp:lastPrinted>
  <dcterms:created xsi:type="dcterms:W3CDTF">2016-10-20T18:02:00Z</dcterms:created>
  <dcterms:modified xsi:type="dcterms:W3CDTF">2016-10-20T18:02:00Z</dcterms:modified>
</cp:coreProperties>
</file>